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32D19418" w:rsidR="00022512" w:rsidRPr="003A706A" w:rsidRDefault="003A706A" w:rsidP="003A706A">
      <w:pPr>
        <w:pStyle w:val="Title"/>
        <w:rPr>
          <w:rStyle w:val="eop"/>
        </w:rPr>
      </w:pPr>
      <w:r w:rsidRPr="003A706A">
        <w:rPr>
          <w:rStyle w:val="normaltextrun"/>
        </w:rPr>
        <w:t>Swann Warranty Process</w:t>
      </w:r>
      <w:r w:rsidR="00022512" w:rsidRPr="003A706A">
        <w:rPr>
          <w:rStyle w:val="eop"/>
        </w:rPr>
        <w:t> NZ</w:t>
      </w:r>
    </w:p>
    <w:p w14:paraId="1DD37116" w14:textId="77777777" w:rsidR="00022512" w:rsidRDefault="00022512" w:rsidP="008A1365">
      <w:pPr>
        <w:pStyle w:val="Warrantyprocess"/>
        <w:rPr>
          <w:sz w:val="18"/>
          <w:szCs w:val="18"/>
        </w:rPr>
      </w:pPr>
      <w:r>
        <w:rPr>
          <w:rStyle w:val="normaltextrun"/>
          <w:sz w:val="42"/>
        </w:rPr>
        <w:t>WARRANTY PROCESS</w:t>
      </w:r>
      <w:r>
        <w:rPr>
          <w:rStyle w:val="eop"/>
          <w:sz w:val="42"/>
        </w:rPr>
        <w:t> </w:t>
      </w:r>
    </w:p>
    <w:p w14:paraId="53A61BE7" w14:textId="015CCB10" w:rsidR="00022512" w:rsidRPr="008A1365" w:rsidRDefault="00022512" w:rsidP="008A1365">
      <w:pPr>
        <w:pStyle w:val="Heading1"/>
      </w:pPr>
      <w:r w:rsidRPr="008A1365">
        <w:rPr>
          <w:rStyle w:val="normaltextrun"/>
        </w:rPr>
        <w:t xml:space="preserve">All </w:t>
      </w:r>
      <w:r w:rsidR="006E2B0F" w:rsidRPr="008A1365">
        <w:rPr>
          <w:rStyle w:val="normaltextrun"/>
        </w:rPr>
        <w:t>Swann</w:t>
      </w:r>
      <w:r w:rsidRPr="008A1365">
        <w:rPr>
          <w:rStyle w:val="normaltextrun"/>
        </w:rPr>
        <w:t xml:space="preserve"> products have a </w:t>
      </w:r>
      <w:r w:rsidR="006E2B0F" w:rsidRPr="008A1365">
        <w:rPr>
          <w:rStyle w:val="normaltextrun"/>
        </w:rPr>
        <w:t>1</w:t>
      </w:r>
      <w:r w:rsidRPr="008A1365">
        <w:rPr>
          <w:rStyle w:val="normaltextrun"/>
        </w:rPr>
        <w:t>-year Manufacturer’s Warranty</w:t>
      </w:r>
      <w:r w:rsidRPr="008A1365">
        <w:rPr>
          <w:rStyle w:val="eop"/>
        </w:rPr>
        <w:t> </w:t>
      </w:r>
    </w:p>
    <w:p w14:paraId="26894EA0" w14:textId="77777777" w:rsidR="00022512" w:rsidRDefault="00022512" w:rsidP="00022512">
      <w:pPr>
        <w:pStyle w:val="paragraph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24A997E" w14:textId="12C8CBD2" w:rsidR="001B68FB" w:rsidRPr="003B4710" w:rsidRDefault="00650454" w:rsidP="003B4710">
      <w:pPr>
        <w:pStyle w:val="paragraph"/>
        <w:rPr>
          <w:rStyle w:val="normaltextrun"/>
        </w:rPr>
      </w:pPr>
      <w:r w:rsidRPr="003B4710">
        <w:rPr>
          <w:rStyle w:val="normaltextrun"/>
        </w:rPr>
        <w:t xml:space="preserve">Please contact the Swann </w:t>
      </w:r>
      <w:r w:rsidR="00013CBA" w:rsidRPr="003B4710">
        <w:rPr>
          <w:rStyle w:val="normaltextrun"/>
        </w:rPr>
        <w:t>technical</w:t>
      </w:r>
      <w:r w:rsidRPr="003B4710">
        <w:rPr>
          <w:rStyle w:val="normaltextrun"/>
        </w:rPr>
        <w:t xml:space="preserve"> support team on 0800 450 </w:t>
      </w:r>
      <w:r w:rsidR="00013CBA" w:rsidRPr="003B4710">
        <w:rPr>
          <w:rStyle w:val="normaltextrun"/>
        </w:rPr>
        <w:t>884</w:t>
      </w:r>
      <w:r w:rsidR="00171D0B" w:rsidRPr="003B4710">
        <w:rPr>
          <w:rStyle w:val="normaltextrun"/>
        </w:rPr>
        <w:t>.</w:t>
      </w:r>
      <w:r w:rsidR="00DF52ED" w:rsidRPr="003B4710">
        <w:rPr>
          <w:rStyle w:val="normaltextrun"/>
        </w:rPr>
        <w:t xml:space="preserve"> </w:t>
      </w:r>
      <w:r w:rsidR="00022512" w:rsidRPr="003B4710">
        <w:rPr>
          <w:rStyle w:val="normaltextrun"/>
        </w:rPr>
        <w:t xml:space="preserve">If the product is </w:t>
      </w:r>
      <w:r w:rsidR="000647A0" w:rsidRPr="003B4710">
        <w:rPr>
          <w:rStyle w:val="normaltextrun"/>
        </w:rPr>
        <w:t xml:space="preserve">deemed </w:t>
      </w:r>
      <w:r w:rsidR="001B68FB" w:rsidRPr="003B4710">
        <w:rPr>
          <w:rStyle w:val="normaltextrun"/>
        </w:rPr>
        <w:t>faulty,</w:t>
      </w:r>
      <w:r w:rsidR="00022512" w:rsidRPr="003B4710">
        <w:rPr>
          <w:rStyle w:val="normaltextrun"/>
        </w:rPr>
        <w:t> </w:t>
      </w:r>
      <w:r w:rsidR="000647A0" w:rsidRPr="003B4710">
        <w:rPr>
          <w:rStyle w:val="normaltextrun"/>
        </w:rPr>
        <w:t>they will provide you a</w:t>
      </w:r>
      <w:r w:rsidR="001B68FB" w:rsidRPr="003B4710">
        <w:rPr>
          <w:rStyle w:val="normaltextrun"/>
        </w:rPr>
        <w:t xml:space="preserve"> RA number/vendor case ID. </w:t>
      </w:r>
    </w:p>
    <w:p w14:paraId="4A97A054" w14:textId="77777777" w:rsidR="001B68FB" w:rsidRPr="003B4710" w:rsidRDefault="001B68FB" w:rsidP="003B4710">
      <w:pPr>
        <w:pStyle w:val="paragraph"/>
        <w:rPr>
          <w:rStyle w:val="normaltextrun"/>
        </w:rPr>
      </w:pPr>
    </w:p>
    <w:p w14:paraId="4079C3B7" w14:textId="7689E310" w:rsidR="00022512" w:rsidRDefault="00436A45" w:rsidP="003B4710">
      <w:pPr>
        <w:pStyle w:val="paragraph"/>
        <w:rPr>
          <w:rStyle w:val="normaltextrun"/>
        </w:rPr>
      </w:pPr>
      <w:r w:rsidRPr="00436A45">
        <w:t>The Reseller then needs to download and complete the Dicker Data RMA form and send it to Returns.Authorities@dickerdata.co.nz with the following details:</w:t>
      </w:r>
    </w:p>
    <w:p w14:paraId="435CA321" w14:textId="77777777" w:rsidR="003B4710" w:rsidRPr="003B4710" w:rsidRDefault="003B4710" w:rsidP="003B4710">
      <w:pPr>
        <w:pStyle w:val="paragraph"/>
        <w:rPr>
          <w:rStyle w:val="eop"/>
        </w:rPr>
      </w:pPr>
    </w:p>
    <w:p w14:paraId="1A5612D5" w14:textId="26C59454" w:rsidR="00022512" w:rsidRPr="003B4710" w:rsidRDefault="00022512" w:rsidP="003B4710">
      <w:pPr>
        <w:pStyle w:val="ListParagraph"/>
      </w:pPr>
      <w:r w:rsidRPr="003B4710">
        <w:rPr>
          <w:rStyle w:val="normaltextrun"/>
        </w:rPr>
        <w:t>A copy of the original customer invoice OR proof of the purchase date</w:t>
      </w:r>
      <w:r w:rsidR="00423A12" w:rsidRPr="003B4710">
        <w:rPr>
          <w:rStyle w:val="normaltextrun"/>
        </w:rPr>
        <w:t>.</w:t>
      </w:r>
    </w:p>
    <w:p w14:paraId="731D3690" w14:textId="4CA0A62B" w:rsidR="00022512" w:rsidRPr="003B4710" w:rsidRDefault="00022512" w:rsidP="003B4710">
      <w:pPr>
        <w:pStyle w:val="ListParagraph"/>
      </w:pPr>
      <w:r w:rsidRPr="003B4710">
        <w:rPr>
          <w:rStyle w:val="normaltextrun"/>
        </w:rPr>
        <w:t>SKU and product barcode</w:t>
      </w:r>
      <w:r w:rsidR="00423A12" w:rsidRPr="003B4710">
        <w:rPr>
          <w:rStyle w:val="normaltextrun"/>
        </w:rPr>
        <w:t>.</w:t>
      </w:r>
      <w:r w:rsidRPr="003B4710">
        <w:rPr>
          <w:rStyle w:val="eop"/>
        </w:rPr>
        <w:t> </w:t>
      </w:r>
    </w:p>
    <w:p w14:paraId="5D0FF850" w14:textId="0F95E7EC" w:rsidR="00423A12" w:rsidRPr="003B4710" w:rsidRDefault="00022512" w:rsidP="003B4710">
      <w:pPr>
        <w:pStyle w:val="ListParagraph"/>
        <w:rPr>
          <w:rStyle w:val="eop"/>
        </w:rPr>
      </w:pPr>
      <w:r w:rsidRPr="003B4710">
        <w:rPr>
          <w:rStyle w:val="normaltextrun"/>
        </w:rPr>
        <w:t>A full and clear description of the fault</w:t>
      </w:r>
      <w:r w:rsidR="00423A12" w:rsidRPr="003B4710">
        <w:rPr>
          <w:rStyle w:val="normaltextrun"/>
        </w:rPr>
        <w:t>.</w:t>
      </w:r>
      <w:r w:rsidRPr="003B4710">
        <w:rPr>
          <w:rStyle w:val="eop"/>
        </w:rPr>
        <w:t> </w:t>
      </w:r>
    </w:p>
    <w:p w14:paraId="04EEFF83" w14:textId="45234006" w:rsidR="00171D0B" w:rsidRPr="003B4710" w:rsidRDefault="009B02F0" w:rsidP="003B4710">
      <w:pPr>
        <w:pStyle w:val="ListParagraph"/>
        <w:rPr>
          <w:rStyle w:val="eop"/>
        </w:rPr>
      </w:pPr>
      <w:r>
        <w:rPr>
          <w:rStyle w:val="eop"/>
        </w:rPr>
        <w:t xml:space="preserve">Swann </w:t>
      </w:r>
      <w:r w:rsidR="00171D0B" w:rsidRPr="003B4710">
        <w:rPr>
          <w:rStyle w:val="eop"/>
        </w:rPr>
        <w:t xml:space="preserve">RA number/Vendor </w:t>
      </w:r>
      <w:r w:rsidR="000647A0" w:rsidRPr="003B4710">
        <w:rPr>
          <w:rStyle w:val="eop"/>
        </w:rPr>
        <w:t xml:space="preserve">case ID. </w:t>
      </w:r>
    </w:p>
    <w:p w14:paraId="371E9191" w14:textId="665C3B45" w:rsidR="00423A12" w:rsidRPr="003B4710" w:rsidRDefault="00423A12" w:rsidP="003B4710">
      <w:pPr>
        <w:pStyle w:val="paragraph"/>
      </w:pPr>
    </w:p>
    <w:p w14:paraId="63F7A8C6" w14:textId="75AFD738" w:rsidR="00421E24" w:rsidRPr="003B4710" w:rsidRDefault="00421E24" w:rsidP="003B4710">
      <w:pPr>
        <w:pStyle w:val="paragraph"/>
        <w:rPr>
          <w:rStyle w:val="normaltextrun"/>
        </w:rPr>
      </w:pPr>
      <w:r w:rsidRPr="003B4710">
        <w:t> </w:t>
      </w:r>
      <w:r w:rsidR="00F41CA1" w:rsidRPr="003B4710">
        <w:rPr>
          <w:rStyle w:val="normaltextrun"/>
        </w:rPr>
        <w:t xml:space="preserve">Dicker Data </w:t>
      </w:r>
      <w:r w:rsidRPr="003B4710">
        <w:rPr>
          <w:rStyle w:val="normaltextrun"/>
        </w:rPr>
        <w:t>will replace the faulty unit to store/end user.</w:t>
      </w:r>
    </w:p>
    <w:sectPr w:rsidR="00421E24" w:rsidRPr="003B471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37DA" w14:textId="77777777" w:rsidR="005763BD" w:rsidRDefault="005763BD" w:rsidP="00022512">
      <w:pPr>
        <w:spacing w:line="240" w:lineRule="auto"/>
      </w:pPr>
      <w:r>
        <w:separator/>
      </w:r>
    </w:p>
  </w:endnote>
  <w:endnote w:type="continuationSeparator" w:id="0">
    <w:p w14:paraId="060C36BB" w14:textId="77777777" w:rsidR="005763BD" w:rsidRDefault="005763BD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EE4C" w14:textId="77777777" w:rsidR="003A706A" w:rsidRDefault="003A706A" w:rsidP="003A706A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17F7E4EF" wp14:editId="1C1670CE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 w:rsidR="00436A45">
      <w:fldChar w:fldCharType="begin"/>
    </w:r>
    <w:r w:rsidR="00436A45">
      <w:instrText xml:space="preserve"> NUMPAGES  \* Arabic  \* MERGEFORMAT </w:instrText>
    </w:r>
    <w:r w:rsidR="00436A45">
      <w:fldChar w:fldCharType="separate"/>
    </w:r>
    <w:r>
      <w:t>1</w:t>
    </w:r>
    <w:r w:rsidR="00436A45">
      <w:fldChar w:fldCharType="end"/>
    </w:r>
    <w:r>
      <w:t xml:space="preserve"> </w:t>
    </w:r>
  </w:p>
  <w:p w14:paraId="0D29CF07" w14:textId="77777777" w:rsidR="003A706A" w:rsidRPr="00524D04" w:rsidRDefault="00436A45" w:rsidP="003A706A">
    <w:pPr>
      <w:spacing w:line="240" w:lineRule="auto"/>
      <w:jc w:val="right"/>
      <w:rPr>
        <w:sz w:val="16"/>
        <w:szCs w:val="16"/>
      </w:rPr>
    </w:pPr>
    <w:hyperlink r:id="rId2" w:history="1">
      <w:r w:rsidR="003A706A" w:rsidRPr="00143D43">
        <w:rPr>
          <w:rStyle w:val="Hyperlink"/>
          <w:sz w:val="16"/>
          <w:szCs w:val="16"/>
        </w:rPr>
        <w:t>returns.authorities@dickerdata.co,nz</w:t>
      </w:r>
    </w:hyperlink>
    <w:r w:rsidR="003A706A">
      <w:rPr>
        <w:rStyle w:val="ui-provider"/>
        <w:sz w:val="16"/>
        <w:szCs w:val="16"/>
      </w:rPr>
      <w:t xml:space="preserve"> </w:t>
    </w:r>
    <w:r w:rsidR="003A706A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2495B" wp14:editId="20F4FC94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D4A6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50EA" w14:textId="77777777" w:rsidR="005763BD" w:rsidRDefault="005763BD" w:rsidP="00022512">
      <w:pPr>
        <w:spacing w:line="240" w:lineRule="auto"/>
      </w:pPr>
      <w:r>
        <w:separator/>
      </w:r>
    </w:p>
  </w:footnote>
  <w:footnote w:type="continuationSeparator" w:id="0">
    <w:p w14:paraId="40801E1A" w14:textId="77777777" w:rsidR="005763BD" w:rsidRDefault="005763BD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D16" w14:textId="19C82296" w:rsidR="00423A12" w:rsidRPr="00423A12" w:rsidRDefault="00B670F5" w:rsidP="00A02972">
    <w:pPr>
      <w:pStyle w:val="Header"/>
      <w:tabs>
        <w:tab w:val="clear" w:pos="4513"/>
        <w:tab w:val="clear" w:pos="9026"/>
        <w:tab w:val="left" w:pos="33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3A305" wp14:editId="705A837F">
          <wp:simplePos x="0" y="0"/>
          <wp:positionH relativeFrom="margin">
            <wp:align>center</wp:align>
          </wp:positionH>
          <wp:positionV relativeFrom="topMargin">
            <wp:posOffset>283210</wp:posOffset>
          </wp:positionV>
          <wp:extent cx="1592640" cy="439560"/>
          <wp:effectExtent l="0" t="0" r="762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640" cy="43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9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633481">
    <w:abstractNumId w:val="16"/>
  </w:num>
  <w:num w:numId="2" w16cid:durableId="734475602">
    <w:abstractNumId w:val="13"/>
  </w:num>
  <w:num w:numId="3" w16cid:durableId="1646278426">
    <w:abstractNumId w:val="10"/>
  </w:num>
  <w:num w:numId="4" w16cid:durableId="328992567">
    <w:abstractNumId w:val="2"/>
  </w:num>
  <w:num w:numId="5" w16cid:durableId="1066682314">
    <w:abstractNumId w:val="7"/>
  </w:num>
  <w:num w:numId="6" w16cid:durableId="602108555">
    <w:abstractNumId w:val="0"/>
  </w:num>
  <w:num w:numId="7" w16cid:durableId="1860579610">
    <w:abstractNumId w:val="1"/>
  </w:num>
  <w:num w:numId="8" w16cid:durableId="1438788482">
    <w:abstractNumId w:val="12"/>
  </w:num>
  <w:num w:numId="9" w16cid:durableId="158547135">
    <w:abstractNumId w:val="4"/>
  </w:num>
  <w:num w:numId="10" w16cid:durableId="199364267">
    <w:abstractNumId w:val="8"/>
  </w:num>
  <w:num w:numId="11" w16cid:durableId="1201818503">
    <w:abstractNumId w:val="3"/>
  </w:num>
  <w:num w:numId="12" w16cid:durableId="1920674185">
    <w:abstractNumId w:val="6"/>
  </w:num>
  <w:num w:numId="13" w16cid:durableId="456800864">
    <w:abstractNumId w:val="15"/>
  </w:num>
  <w:num w:numId="14" w16cid:durableId="700939341">
    <w:abstractNumId w:val="14"/>
  </w:num>
  <w:num w:numId="15" w16cid:durableId="525172622">
    <w:abstractNumId w:val="11"/>
  </w:num>
  <w:num w:numId="16" w16cid:durableId="1573468269">
    <w:abstractNumId w:val="9"/>
  </w:num>
  <w:num w:numId="17" w16cid:durableId="1288200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13CBA"/>
    <w:rsid w:val="00022512"/>
    <w:rsid w:val="000647A0"/>
    <w:rsid w:val="00121A58"/>
    <w:rsid w:val="00171D0B"/>
    <w:rsid w:val="001B68FB"/>
    <w:rsid w:val="00211AC0"/>
    <w:rsid w:val="002347E4"/>
    <w:rsid w:val="00290DC7"/>
    <w:rsid w:val="002F7979"/>
    <w:rsid w:val="003A706A"/>
    <w:rsid w:val="003B4710"/>
    <w:rsid w:val="00421E24"/>
    <w:rsid w:val="00423A12"/>
    <w:rsid w:val="00436A45"/>
    <w:rsid w:val="00474579"/>
    <w:rsid w:val="005763BD"/>
    <w:rsid w:val="00634301"/>
    <w:rsid w:val="00650454"/>
    <w:rsid w:val="006B6333"/>
    <w:rsid w:val="006E2B0F"/>
    <w:rsid w:val="008521E1"/>
    <w:rsid w:val="008A1365"/>
    <w:rsid w:val="008B35E1"/>
    <w:rsid w:val="00972D0C"/>
    <w:rsid w:val="009B02F0"/>
    <w:rsid w:val="00A02972"/>
    <w:rsid w:val="00B670F5"/>
    <w:rsid w:val="00BF3120"/>
    <w:rsid w:val="00D229A9"/>
    <w:rsid w:val="00DF52ED"/>
    <w:rsid w:val="00E671B1"/>
    <w:rsid w:val="00EF0A3E"/>
    <w:rsid w:val="00F21007"/>
    <w:rsid w:val="00F41CA1"/>
    <w:rsid w:val="00F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6A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06A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6A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7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6A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3A706A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3A7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0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21E24"/>
    <w:rPr>
      <w:b/>
      <w:bCs/>
    </w:rPr>
  </w:style>
  <w:style w:type="paragraph" w:customStyle="1" w:styleId="PageNumber1">
    <w:name w:val="Page Number1"/>
    <w:basedOn w:val="Normal"/>
    <w:autoRedefine/>
    <w:qFormat/>
    <w:rsid w:val="003A706A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3A706A"/>
  </w:style>
  <w:style w:type="character" w:customStyle="1" w:styleId="Heading1Char">
    <w:name w:val="Heading 1 Char"/>
    <w:basedOn w:val="DefaultParagraphFont"/>
    <w:link w:val="Heading1"/>
    <w:uiPriority w:val="9"/>
    <w:rsid w:val="003A706A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3A706A"/>
    <w:pPr>
      <w:numPr>
        <w:numId w:val="17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706A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A706A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3A706A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24D33-EDD6-4ABC-885A-3FCE151C3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8922F-1733-42FB-A7C0-9791EE3D2CBC}">
  <ds:schemaRefs>
    <ds:schemaRef ds:uri="http://schemas.microsoft.com/office/2006/metadata/properties"/>
    <ds:schemaRef ds:uri="http://schemas.microsoft.com/office/infopath/2007/PartnerControls"/>
    <ds:schemaRef ds:uri="3cc5a8e3-5e7a-4994-a2fc-860c7747231e"/>
    <ds:schemaRef ds:uri="83f0018b-e52f-4cc4-a96f-304b1ce4d176"/>
    <ds:schemaRef ds:uri="eba8c5e4-171a-4f73-b62a-b91902bad72b"/>
    <ds:schemaRef ds:uri="af88ca6a-da91-43da-8c38-5a1f580c83b0"/>
    <ds:schemaRef ds:uri="b9e8ec03-380c-489a-b7ea-53024d56db85"/>
    <ds:schemaRef ds:uri="af67fe0c-8057-4400-a4d7-40672277050e"/>
  </ds:schemaRefs>
</ds:datastoreItem>
</file>

<file path=customXml/itemProps3.xml><?xml version="1.0" encoding="utf-8"?>
<ds:datastoreItem xmlns:ds="http://schemas.openxmlformats.org/officeDocument/2006/customXml" ds:itemID="{6FE41BA6-3364-44F3-BE35-1D5A4469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9</cp:revision>
  <dcterms:created xsi:type="dcterms:W3CDTF">2023-08-14T04:11:00Z</dcterms:created>
  <dcterms:modified xsi:type="dcterms:W3CDTF">2023-08-24T05:11:00Z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