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8BA64" w14:textId="5E402B04" w:rsidR="00022512" w:rsidRPr="001E0613" w:rsidRDefault="00EE10CE" w:rsidP="001E0613">
      <w:pPr>
        <w:pStyle w:val="Title"/>
        <w:rPr>
          <w:rStyle w:val="eop"/>
        </w:rPr>
      </w:pPr>
      <w:r w:rsidRPr="001E0613">
        <w:rPr>
          <w:rStyle w:val="normaltextrun"/>
        </w:rPr>
        <w:t>Ring Warranty Process</w:t>
      </w:r>
      <w:r w:rsidRPr="001E0613">
        <w:rPr>
          <w:rStyle w:val="eop"/>
        </w:rPr>
        <w:t> </w:t>
      </w:r>
      <w:r w:rsidR="00022512" w:rsidRPr="001E0613">
        <w:rPr>
          <w:rStyle w:val="eop"/>
        </w:rPr>
        <w:t>NZ</w:t>
      </w:r>
    </w:p>
    <w:p w14:paraId="1DD37116" w14:textId="77777777" w:rsidR="00022512" w:rsidRPr="001E0613" w:rsidRDefault="00022512" w:rsidP="001E0613">
      <w:pPr>
        <w:pStyle w:val="Warrantyprocess"/>
        <w:rPr>
          <w:rStyle w:val="eop"/>
        </w:rPr>
      </w:pPr>
      <w:r w:rsidRPr="001E0613">
        <w:rPr>
          <w:rStyle w:val="normaltextrun"/>
        </w:rPr>
        <w:t>WARRANTY PROCESS</w:t>
      </w:r>
      <w:r w:rsidRPr="001E0613">
        <w:rPr>
          <w:rStyle w:val="eop"/>
        </w:rPr>
        <w:t> </w:t>
      </w:r>
    </w:p>
    <w:p w14:paraId="53A61BE7" w14:textId="1B21D2F6" w:rsidR="00022512" w:rsidRPr="001E0613" w:rsidRDefault="00022512" w:rsidP="001E0613">
      <w:pPr>
        <w:pStyle w:val="Heading1"/>
      </w:pPr>
      <w:r w:rsidRPr="001E0613">
        <w:rPr>
          <w:rStyle w:val="normaltextrun"/>
        </w:rPr>
        <w:t xml:space="preserve">All </w:t>
      </w:r>
      <w:r w:rsidR="00BC33E5" w:rsidRPr="001E0613">
        <w:rPr>
          <w:rStyle w:val="normaltextrun"/>
        </w:rPr>
        <w:t>Ring</w:t>
      </w:r>
      <w:r w:rsidRPr="001E0613">
        <w:rPr>
          <w:rStyle w:val="normaltextrun"/>
        </w:rPr>
        <w:t xml:space="preserve"> products have </w:t>
      </w:r>
      <w:r w:rsidR="004312B6" w:rsidRPr="001E0613">
        <w:rPr>
          <w:rStyle w:val="normaltextrun"/>
        </w:rPr>
        <w:t xml:space="preserve">a </w:t>
      </w:r>
      <w:r w:rsidR="00EE5ACE" w:rsidRPr="001E0613">
        <w:rPr>
          <w:rStyle w:val="normaltextrun"/>
        </w:rPr>
        <w:t>1</w:t>
      </w:r>
      <w:r w:rsidR="006008F2" w:rsidRPr="001E0613">
        <w:rPr>
          <w:rStyle w:val="normaltextrun"/>
        </w:rPr>
        <w:t>-</w:t>
      </w:r>
      <w:r w:rsidRPr="001E0613">
        <w:rPr>
          <w:rStyle w:val="normaltextrun"/>
        </w:rPr>
        <w:t>year Manufacturer’s Warranty</w:t>
      </w:r>
    </w:p>
    <w:p w14:paraId="28D30AB3" w14:textId="13D4CF1A" w:rsidR="00141D10" w:rsidRPr="001E0613" w:rsidRDefault="00022512" w:rsidP="001E0613">
      <w:pPr>
        <w:pStyle w:val="paragraph"/>
      </w:pPr>
      <w:r>
        <w:rPr>
          <w:rStyle w:val="eop"/>
          <w:sz w:val="28"/>
          <w:szCs w:val="28"/>
        </w:rPr>
        <w:t> </w:t>
      </w:r>
    </w:p>
    <w:p w14:paraId="03980C19" w14:textId="26DB58E0" w:rsidR="001527ED" w:rsidRPr="000E61A8" w:rsidRDefault="001527ED" w:rsidP="000E61A8">
      <w:pPr>
        <w:pStyle w:val="paragraph"/>
        <w:rPr>
          <w:rStyle w:val="eop"/>
        </w:rPr>
      </w:pPr>
      <w:r w:rsidRPr="000E61A8">
        <w:rPr>
          <w:rStyle w:val="normaltextrun"/>
        </w:rPr>
        <w:t>Store staff must assess the product and confirm faulty (not user error). If the product is faulty, </w:t>
      </w:r>
      <w:r w:rsidR="000E61A8" w:rsidRPr="000E61A8">
        <w:t>the Reseller needs to download and complete the Dicker Data RMA form and send it to Returns.Authorities@dickerdata.co.nz with the following details</w:t>
      </w:r>
      <w:r w:rsidR="006919E5" w:rsidRPr="000E61A8">
        <w:rPr>
          <w:rStyle w:val="normaltextrun"/>
        </w:rPr>
        <w:t>:</w:t>
      </w:r>
    </w:p>
    <w:p w14:paraId="7B14DDFD" w14:textId="77777777" w:rsidR="001527ED" w:rsidRDefault="001527ED" w:rsidP="001527ED">
      <w:pPr>
        <w:pStyle w:val="paragraph"/>
        <w:textAlignment w:val="baseline"/>
        <w:rPr>
          <w:sz w:val="18"/>
          <w:szCs w:val="18"/>
        </w:rPr>
      </w:pPr>
    </w:p>
    <w:p w14:paraId="6A953AFA" w14:textId="77777777" w:rsidR="001527ED" w:rsidRPr="00BD744F" w:rsidRDefault="001527ED" w:rsidP="00BD744F">
      <w:pPr>
        <w:pStyle w:val="ListParagraph"/>
        <w:rPr>
          <w:rStyle w:val="normaltextrun"/>
        </w:rPr>
      </w:pPr>
      <w:r w:rsidRPr="00BD744F">
        <w:rPr>
          <w:rStyle w:val="normaltextrun"/>
        </w:rPr>
        <w:t>A copy of the original customer invoice OR proof of the purchase date.</w:t>
      </w:r>
    </w:p>
    <w:p w14:paraId="7A0483A0" w14:textId="77777777" w:rsidR="001527ED" w:rsidRPr="00BD744F" w:rsidRDefault="001527ED" w:rsidP="00BD744F">
      <w:pPr>
        <w:pStyle w:val="ListParagraph"/>
        <w:rPr>
          <w:rStyle w:val="normaltextrun"/>
        </w:rPr>
      </w:pPr>
      <w:r w:rsidRPr="00BD744F">
        <w:rPr>
          <w:rStyle w:val="normaltextrun"/>
        </w:rPr>
        <w:t xml:space="preserve">SKU, </w:t>
      </w:r>
      <w:proofErr w:type="gramStart"/>
      <w:r w:rsidRPr="00BD744F">
        <w:rPr>
          <w:rStyle w:val="normaltextrun"/>
        </w:rPr>
        <w:t>description</w:t>
      </w:r>
      <w:proofErr w:type="gramEnd"/>
      <w:r w:rsidRPr="00BD744F">
        <w:rPr>
          <w:rStyle w:val="normaltextrun"/>
        </w:rPr>
        <w:t xml:space="preserve"> and product barcode. </w:t>
      </w:r>
    </w:p>
    <w:p w14:paraId="1A3A862A" w14:textId="77777777" w:rsidR="001527ED" w:rsidRPr="00BD744F" w:rsidRDefault="001527ED" w:rsidP="00BD744F">
      <w:pPr>
        <w:pStyle w:val="ListParagraph"/>
        <w:rPr>
          <w:rStyle w:val="normaltextrun"/>
        </w:rPr>
      </w:pPr>
      <w:r w:rsidRPr="00BD744F">
        <w:rPr>
          <w:rStyle w:val="normaltextrun"/>
        </w:rPr>
        <w:t xml:space="preserve">A clear description of the fault. </w:t>
      </w:r>
    </w:p>
    <w:p w14:paraId="45FF679D" w14:textId="77777777" w:rsidR="00141D10" w:rsidRPr="00141D10" w:rsidRDefault="00141D10" w:rsidP="00141D10">
      <w:pPr>
        <w:pStyle w:val="paragraph"/>
        <w:textAlignment w:val="baseline"/>
      </w:pPr>
    </w:p>
    <w:p w14:paraId="2F287861" w14:textId="77777777" w:rsidR="00791A94" w:rsidRPr="00EC0330" w:rsidRDefault="00022512" w:rsidP="00BD744F">
      <w:pPr>
        <w:pStyle w:val="paragraph"/>
        <w:rPr>
          <w:rStyle w:val="normaltextrun"/>
          <w:i/>
          <w:iCs/>
        </w:rPr>
      </w:pPr>
      <w:r w:rsidRPr="00EC0330">
        <w:rPr>
          <w:rStyle w:val="normaltextrun"/>
          <w:i/>
          <w:iCs/>
        </w:rPr>
        <w:t xml:space="preserve">Please attach a copy of this information securely to the unit and send back to </w:t>
      </w:r>
      <w:r w:rsidR="00791A94" w:rsidRPr="00EC0330">
        <w:rPr>
          <w:rStyle w:val="normaltextrun"/>
          <w:i/>
          <w:iCs/>
        </w:rPr>
        <w:t>Dicker Data</w:t>
      </w:r>
      <w:r w:rsidRPr="00EC0330">
        <w:rPr>
          <w:rStyle w:val="normaltextrun"/>
          <w:i/>
          <w:iCs/>
        </w:rPr>
        <w:t xml:space="preserve"> at: </w:t>
      </w:r>
    </w:p>
    <w:p w14:paraId="71EB18C4" w14:textId="3FB553EF" w:rsidR="00791A94" w:rsidRPr="00EC0330" w:rsidRDefault="00791A94" w:rsidP="00BD744F">
      <w:pPr>
        <w:pStyle w:val="paragraph"/>
        <w:ind w:left="720"/>
        <w:rPr>
          <w:rStyle w:val="normaltextrun"/>
          <w:i/>
          <w:iCs/>
        </w:rPr>
      </w:pPr>
      <w:r w:rsidRPr="00EC0330">
        <w:rPr>
          <w:rStyle w:val="normaltextrun"/>
          <w:i/>
          <w:iCs/>
        </w:rPr>
        <w:t>Dicker Data</w:t>
      </w:r>
      <w:r w:rsidR="00022512" w:rsidRPr="00EC0330">
        <w:rPr>
          <w:rStyle w:val="normaltextrun"/>
          <w:i/>
          <w:iCs/>
        </w:rPr>
        <w:t xml:space="preserve"> Returns Department</w:t>
      </w:r>
    </w:p>
    <w:p w14:paraId="2BAF9C23" w14:textId="6DAEC507" w:rsidR="00791A94" w:rsidRPr="00EC0330" w:rsidRDefault="003E3E0F" w:rsidP="00BD744F">
      <w:pPr>
        <w:pStyle w:val="paragraph"/>
        <w:ind w:left="720"/>
        <w:rPr>
          <w:rStyle w:val="normaltextrun"/>
          <w:i/>
          <w:iCs/>
        </w:rPr>
      </w:pPr>
      <w:r w:rsidRPr="00EC0330">
        <w:rPr>
          <w:rStyle w:val="normaltextrun"/>
          <w:i/>
          <w:iCs/>
        </w:rPr>
        <w:t>68</w:t>
      </w:r>
      <w:r w:rsidR="00022512" w:rsidRPr="00EC0330">
        <w:rPr>
          <w:rStyle w:val="normaltextrun"/>
          <w:i/>
          <w:iCs/>
        </w:rPr>
        <w:t> </w:t>
      </w:r>
      <w:r w:rsidRPr="00EC0330">
        <w:rPr>
          <w:rStyle w:val="normaltextrun"/>
          <w:i/>
          <w:iCs/>
        </w:rPr>
        <w:t>Plunkett Avenue</w:t>
      </w:r>
      <w:r w:rsidR="00022512" w:rsidRPr="00EC0330">
        <w:rPr>
          <w:rStyle w:val="normaltextrun"/>
          <w:i/>
          <w:iCs/>
        </w:rPr>
        <w:t xml:space="preserve"> </w:t>
      </w:r>
    </w:p>
    <w:p w14:paraId="13F045BA" w14:textId="5DE6AE2A" w:rsidR="003E3E0F" w:rsidRPr="00EC0330" w:rsidRDefault="003E3E0F" w:rsidP="00BD744F">
      <w:pPr>
        <w:pStyle w:val="paragraph"/>
        <w:ind w:left="720"/>
        <w:rPr>
          <w:rStyle w:val="normaltextrun"/>
          <w:i/>
          <w:iCs/>
        </w:rPr>
      </w:pPr>
      <w:r w:rsidRPr="00EC0330">
        <w:rPr>
          <w:rStyle w:val="normaltextrun"/>
          <w:i/>
          <w:iCs/>
        </w:rPr>
        <w:t>Papatoetoe</w:t>
      </w:r>
      <w:r w:rsidR="00022512" w:rsidRPr="00EC0330">
        <w:rPr>
          <w:rStyle w:val="normaltextrun"/>
          <w:i/>
          <w:iCs/>
        </w:rPr>
        <w:t xml:space="preserve"> 2</w:t>
      </w:r>
      <w:r w:rsidR="00EE2D0C" w:rsidRPr="00EC0330">
        <w:rPr>
          <w:rStyle w:val="normaltextrun"/>
          <w:i/>
          <w:iCs/>
        </w:rPr>
        <w:t>104</w:t>
      </w:r>
      <w:r w:rsidR="00022512" w:rsidRPr="00EC0330">
        <w:rPr>
          <w:rStyle w:val="normaltextrun"/>
          <w:i/>
          <w:iCs/>
        </w:rPr>
        <w:t xml:space="preserve"> </w:t>
      </w:r>
    </w:p>
    <w:p w14:paraId="7419525F" w14:textId="00F00B5B" w:rsidR="00791A94" w:rsidRPr="00EC0330" w:rsidRDefault="00022512" w:rsidP="00BD744F">
      <w:pPr>
        <w:pStyle w:val="paragraph"/>
        <w:ind w:left="720"/>
        <w:rPr>
          <w:rStyle w:val="normaltextrun"/>
          <w:i/>
          <w:iCs/>
        </w:rPr>
      </w:pPr>
      <w:r w:rsidRPr="00EC0330">
        <w:rPr>
          <w:rStyle w:val="normaltextrun"/>
          <w:i/>
          <w:iCs/>
        </w:rPr>
        <w:t xml:space="preserve">Auckland </w:t>
      </w:r>
    </w:p>
    <w:p w14:paraId="05551855" w14:textId="77777777" w:rsidR="00791A94" w:rsidRPr="00EC0330" w:rsidRDefault="00791A94" w:rsidP="00BD744F">
      <w:pPr>
        <w:pStyle w:val="paragraph"/>
        <w:rPr>
          <w:rStyle w:val="normaltextrun"/>
          <w:i/>
          <w:iCs/>
        </w:rPr>
      </w:pPr>
    </w:p>
    <w:p w14:paraId="559E01E3" w14:textId="0A79FFC0" w:rsidR="00022512" w:rsidRPr="00EC0330" w:rsidRDefault="00022512" w:rsidP="00BD744F">
      <w:pPr>
        <w:pStyle w:val="paragraph"/>
        <w:rPr>
          <w:i/>
          <w:iCs/>
        </w:rPr>
      </w:pPr>
      <w:r w:rsidRPr="00EC0330">
        <w:rPr>
          <w:rStyle w:val="normaltextrun"/>
          <w:i/>
          <w:iCs/>
        </w:rPr>
        <w:t>Returns can be sent back monthly.</w:t>
      </w:r>
      <w:r w:rsidRPr="00EC0330">
        <w:rPr>
          <w:rStyle w:val="eop"/>
          <w:i/>
          <w:iCs/>
        </w:rPr>
        <w:t> </w:t>
      </w:r>
    </w:p>
    <w:p w14:paraId="4BE91F3A" w14:textId="4D43F389" w:rsidR="00141D10" w:rsidRPr="00EC0330" w:rsidRDefault="008521E1" w:rsidP="00EC0330">
      <w:pPr>
        <w:pStyle w:val="paragraph"/>
      </w:pPr>
      <w:r w:rsidRPr="00EC0330">
        <w:t xml:space="preserve"> </w:t>
      </w:r>
    </w:p>
    <w:p w14:paraId="7AECBB01" w14:textId="5AD6A019" w:rsidR="00141D10" w:rsidRPr="00EC0330" w:rsidRDefault="00BC33E5" w:rsidP="00EC0330">
      <w:pPr>
        <w:pStyle w:val="paragraph"/>
      </w:pPr>
      <w:r w:rsidRPr="00EC0330">
        <w:rPr>
          <w:rStyle w:val="normaltextrun"/>
        </w:rPr>
        <w:t xml:space="preserve">For spare parts please call Ring directly on 09 887 9871. </w:t>
      </w:r>
    </w:p>
    <w:sectPr w:rsidR="00141D10" w:rsidRPr="00EC0330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0660A" w14:textId="77777777" w:rsidR="00917C03" w:rsidRDefault="00917C03" w:rsidP="00022512">
      <w:pPr>
        <w:spacing w:line="240" w:lineRule="auto"/>
      </w:pPr>
      <w:r>
        <w:separator/>
      </w:r>
    </w:p>
  </w:endnote>
  <w:endnote w:type="continuationSeparator" w:id="0">
    <w:p w14:paraId="187E008E" w14:textId="77777777" w:rsidR="00917C03" w:rsidRDefault="00917C03" w:rsidP="00022512">
      <w:pPr>
        <w:spacing w:line="240" w:lineRule="auto"/>
      </w:pPr>
      <w:r>
        <w:continuationSeparator/>
      </w:r>
    </w:p>
  </w:endnote>
  <w:endnote w:type="continuationNotice" w:id="1">
    <w:p w14:paraId="43FBD673" w14:textId="77777777" w:rsidR="00917C03" w:rsidRDefault="00917C0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F2FD0" w14:textId="77777777" w:rsidR="00784FC7" w:rsidRDefault="00784FC7" w:rsidP="00784FC7">
    <w:pPr>
      <w:pStyle w:val="PageNumber1"/>
      <w:jc w:val="right"/>
    </w:pPr>
    <w:r w:rsidRPr="00FA1C9E">
      <w:rPr>
        <w:noProof/>
      </w:rPr>
      <w:drawing>
        <wp:anchor distT="0" distB="0" distL="114300" distR="114300" simplePos="0" relativeHeight="251661313" behindDoc="1" locked="0" layoutInCell="1" allowOverlap="1" wp14:anchorId="69B85FDE" wp14:editId="6142C261">
          <wp:simplePos x="0" y="0"/>
          <wp:positionH relativeFrom="margin">
            <wp:align>left</wp:align>
          </wp:positionH>
          <wp:positionV relativeFrom="bottomMargin">
            <wp:posOffset>83820</wp:posOffset>
          </wp:positionV>
          <wp:extent cx="941832" cy="448056"/>
          <wp:effectExtent l="0" t="0" r="0" b="9525"/>
          <wp:wrapTight wrapText="bothSides">
            <wp:wrapPolygon edited="0">
              <wp:start x="0" y="0"/>
              <wp:lineTo x="0" y="21140"/>
              <wp:lineTo x="20974" y="21140"/>
              <wp:lineTo x="20974" y="0"/>
              <wp:lineTo x="0" y="0"/>
            </wp:wrapPolygon>
          </wp:wrapTight>
          <wp:docPr id="157" name="Picture 15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832" cy="448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1C9E">
      <w:t xml:space="preserve">Page </w:t>
    </w:r>
    <w:r w:rsidRPr="00FA1C9E">
      <w:fldChar w:fldCharType="begin"/>
    </w:r>
    <w:r w:rsidRPr="00FA1C9E">
      <w:instrText xml:space="preserve"> PAGE  \* Arabic  \* MERGEFORMAT </w:instrText>
    </w:r>
    <w:r w:rsidRPr="00FA1C9E">
      <w:fldChar w:fldCharType="separate"/>
    </w:r>
    <w:r>
      <w:t>1</w:t>
    </w:r>
    <w:r w:rsidRPr="00FA1C9E">
      <w:fldChar w:fldCharType="end"/>
    </w:r>
    <w:r w:rsidRPr="00FA1C9E">
      <w:t xml:space="preserve"> of </w:t>
    </w:r>
    <w:fldSimple w:instr=" NUMPAGES  \* Arabic  \* MERGEFORMAT ">
      <w:r>
        <w:t>1</w:t>
      </w:r>
    </w:fldSimple>
    <w:r>
      <w:t xml:space="preserve"> </w:t>
    </w:r>
  </w:p>
  <w:p w14:paraId="33CA0F44" w14:textId="77777777" w:rsidR="00784FC7" w:rsidRPr="00524D04" w:rsidRDefault="00000000" w:rsidP="00784FC7">
    <w:pPr>
      <w:spacing w:line="240" w:lineRule="auto"/>
      <w:jc w:val="right"/>
      <w:rPr>
        <w:sz w:val="16"/>
        <w:szCs w:val="16"/>
      </w:rPr>
    </w:pPr>
    <w:hyperlink r:id="rId2" w:history="1">
      <w:r w:rsidR="00784FC7" w:rsidRPr="00143D43">
        <w:rPr>
          <w:rStyle w:val="Hyperlink"/>
          <w:sz w:val="16"/>
          <w:szCs w:val="16"/>
        </w:rPr>
        <w:t>returns.authorities@dickerdata.co,nz</w:t>
      </w:r>
    </w:hyperlink>
    <w:r w:rsidR="00784FC7">
      <w:rPr>
        <w:rStyle w:val="ui-provider"/>
        <w:sz w:val="16"/>
        <w:szCs w:val="16"/>
      </w:rPr>
      <w:t xml:space="preserve"> </w:t>
    </w:r>
    <w:r w:rsidR="00784FC7" w:rsidRPr="00FA1C9E">
      <w:rPr>
        <w:noProof/>
      </w:rPr>
      <mc:AlternateContent>
        <mc:Choice Requires="wps">
          <w:drawing>
            <wp:anchor distT="0" distB="0" distL="114300" distR="114300" simplePos="0" relativeHeight="251660289" behindDoc="0" locked="0" layoutInCell="1" allowOverlap="1" wp14:anchorId="5927F14F" wp14:editId="6C613704">
              <wp:simplePos x="0" y="0"/>
              <wp:positionH relativeFrom="page">
                <wp:posOffset>-635</wp:posOffset>
              </wp:positionH>
              <wp:positionV relativeFrom="page">
                <wp:align>bottom</wp:align>
              </wp:positionV>
              <wp:extent cx="7567200" cy="0"/>
              <wp:effectExtent l="0" t="19050" r="53340" b="381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7200" cy="0"/>
                      </a:xfrm>
                      <a:prstGeom prst="line">
                        <a:avLst/>
                      </a:prstGeom>
                      <a:ln w="63500">
                        <a:solidFill>
                          <a:srgbClr val="C20047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A6E7B6" id="Straight Connector 8" o:spid="_x0000_s1026" style="position:absolute;z-index:2516602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" from="-.05pt,0" to="595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" strokecolor="#c20047" strokeweight="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9D311" w14:textId="77777777" w:rsidR="00917C03" w:rsidRDefault="00917C03" w:rsidP="00022512">
      <w:pPr>
        <w:spacing w:line="240" w:lineRule="auto"/>
      </w:pPr>
      <w:r>
        <w:separator/>
      </w:r>
    </w:p>
  </w:footnote>
  <w:footnote w:type="continuationSeparator" w:id="0">
    <w:p w14:paraId="159A1EF4" w14:textId="77777777" w:rsidR="00917C03" w:rsidRDefault="00917C03" w:rsidP="00022512">
      <w:pPr>
        <w:spacing w:line="240" w:lineRule="auto"/>
      </w:pPr>
      <w:r>
        <w:continuationSeparator/>
      </w:r>
    </w:p>
  </w:footnote>
  <w:footnote w:type="continuationNotice" w:id="1">
    <w:p w14:paraId="703024C9" w14:textId="77777777" w:rsidR="00917C03" w:rsidRDefault="00917C0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24D16" w14:textId="65603D76" w:rsidR="00423A12" w:rsidRPr="006368BE" w:rsidRDefault="00577ED4" w:rsidP="00577ED4">
    <w:pPr>
      <w:pStyle w:val="Header"/>
      <w:tabs>
        <w:tab w:val="clear" w:pos="4513"/>
        <w:tab w:val="clear" w:pos="9026"/>
        <w:tab w:val="left" w:pos="3195"/>
      </w:tabs>
    </w:pPr>
    <w:r>
      <w:rPr>
        <w:noProof/>
      </w:rPr>
      <w:drawing>
        <wp:anchor distT="0" distB="0" distL="114300" distR="114300" simplePos="0" relativeHeight="251658241" behindDoc="1" locked="0" layoutInCell="1" allowOverlap="1" wp14:anchorId="1C9F162F" wp14:editId="4F387067">
          <wp:simplePos x="0" y="0"/>
          <wp:positionH relativeFrom="page">
            <wp:posOffset>3395345</wp:posOffset>
          </wp:positionH>
          <wp:positionV relativeFrom="topMargin">
            <wp:posOffset>314325</wp:posOffset>
          </wp:positionV>
          <wp:extent cx="769680" cy="483840"/>
          <wp:effectExtent l="0" t="0" r="0" b="0"/>
          <wp:wrapNone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80" cy="48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4A35"/>
    <w:multiLevelType w:val="multilevel"/>
    <w:tmpl w:val="4A96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03255B"/>
    <w:multiLevelType w:val="multilevel"/>
    <w:tmpl w:val="B1549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30E3C"/>
    <w:multiLevelType w:val="multilevel"/>
    <w:tmpl w:val="99F849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EE668A"/>
    <w:multiLevelType w:val="hybridMultilevel"/>
    <w:tmpl w:val="65444B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820DD"/>
    <w:multiLevelType w:val="multilevel"/>
    <w:tmpl w:val="CF1637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964DE1"/>
    <w:multiLevelType w:val="hybridMultilevel"/>
    <w:tmpl w:val="18C0DCCC"/>
    <w:lvl w:ilvl="0" w:tplc="1F5080AE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63428"/>
    <w:multiLevelType w:val="hybridMultilevel"/>
    <w:tmpl w:val="397A4EC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23A7B"/>
    <w:multiLevelType w:val="multilevel"/>
    <w:tmpl w:val="6300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D6540C"/>
    <w:multiLevelType w:val="multilevel"/>
    <w:tmpl w:val="19C02C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B50A9A"/>
    <w:multiLevelType w:val="hybridMultilevel"/>
    <w:tmpl w:val="B2A26DC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10F6C"/>
    <w:multiLevelType w:val="hybridMultilevel"/>
    <w:tmpl w:val="BF6E835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B21EDB"/>
    <w:multiLevelType w:val="multilevel"/>
    <w:tmpl w:val="DB9A5D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2537A5"/>
    <w:multiLevelType w:val="hybridMultilevel"/>
    <w:tmpl w:val="A4CE03EA"/>
    <w:lvl w:ilvl="0" w:tplc="1409000F">
      <w:start w:val="1"/>
      <w:numFmt w:val="decimal"/>
      <w:lvlText w:val="%1."/>
      <w:lvlJc w:val="left"/>
      <w:pPr>
        <w:ind w:left="5322" w:hanging="360"/>
      </w:pPr>
    </w:lvl>
    <w:lvl w:ilvl="1" w:tplc="14090019" w:tentative="1">
      <w:start w:val="1"/>
      <w:numFmt w:val="lowerLetter"/>
      <w:lvlText w:val="%2."/>
      <w:lvlJc w:val="left"/>
      <w:pPr>
        <w:ind w:left="6042" w:hanging="360"/>
      </w:pPr>
    </w:lvl>
    <w:lvl w:ilvl="2" w:tplc="1409001B" w:tentative="1">
      <w:start w:val="1"/>
      <w:numFmt w:val="lowerRoman"/>
      <w:lvlText w:val="%3."/>
      <w:lvlJc w:val="right"/>
      <w:pPr>
        <w:ind w:left="6762" w:hanging="180"/>
      </w:pPr>
    </w:lvl>
    <w:lvl w:ilvl="3" w:tplc="1409000F" w:tentative="1">
      <w:start w:val="1"/>
      <w:numFmt w:val="decimal"/>
      <w:lvlText w:val="%4."/>
      <w:lvlJc w:val="left"/>
      <w:pPr>
        <w:ind w:left="7482" w:hanging="360"/>
      </w:pPr>
    </w:lvl>
    <w:lvl w:ilvl="4" w:tplc="14090019" w:tentative="1">
      <w:start w:val="1"/>
      <w:numFmt w:val="lowerLetter"/>
      <w:lvlText w:val="%5."/>
      <w:lvlJc w:val="left"/>
      <w:pPr>
        <w:ind w:left="8202" w:hanging="360"/>
      </w:pPr>
    </w:lvl>
    <w:lvl w:ilvl="5" w:tplc="1409001B" w:tentative="1">
      <w:start w:val="1"/>
      <w:numFmt w:val="lowerRoman"/>
      <w:lvlText w:val="%6."/>
      <w:lvlJc w:val="right"/>
      <w:pPr>
        <w:ind w:left="8922" w:hanging="180"/>
      </w:pPr>
    </w:lvl>
    <w:lvl w:ilvl="6" w:tplc="1409000F" w:tentative="1">
      <w:start w:val="1"/>
      <w:numFmt w:val="decimal"/>
      <w:lvlText w:val="%7."/>
      <w:lvlJc w:val="left"/>
      <w:pPr>
        <w:ind w:left="9642" w:hanging="360"/>
      </w:pPr>
    </w:lvl>
    <w:lvl w:ilvl="7" w:tplc="14090019" w:tentative="1">
      <w:start w:val="1"/>
      <w:numFmt w:val="lowerLetter"/>
      <w:lvlText w:val="%8."/>
      <w:lvlJc w:val="left"/>
      <w:pPr>
        <w:ind w:left="10362" w:hanging="360"/>
      </w:pPr>
    </w:lvl>
    <w:lvl w:ilvl="8" w:tplc="140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3" w15:restartNumberingAfterBreak="0">
    <w:nsid w:val="5EBE5AE8"/>
    <w:multiLevelType w:val="hybridMultilevel"/>
    <w:tmpl w:val="6018F132"/>
    <w:lvl w:ilvl="0" w:tplc="1409000F">
      <w:start w:val="1"/>
      <w:numFmt w:val="decimal"/>
      <w:lvlText w:val="%1."/>
      <w:lvlJc w:val="left"/>
      <w:pPr>
        <w:ind w:left="1800" w:hanging="360"/>
      </w:pPr>
    </w:lvl>
    <w:lvl w:ilvl="1" w:tplc="14090019" w:tentative="1">
      <w:start w:val="1"/>
      <w:numFmt w:val="lowerLetter"/>
      <w:lvlText w:val="%2."/>
      <w:lvlJc w:val="left"/>
      <w:pPr>
        <w:ind w:left="2520" w:hanging="360"/>
      </w:pPr>
    </w:lvl>
    <w:lvl w:ilvl="2" w:tplc="1409001B" w:tentative="1">
      <w:start w:val="1"/>
      <w:numFmt w:val="lowerRoman"/>
      <w:lvlText w:val="%3."/>
      <w:lvlJc w:val="right"/>
      <w:pPr>
        <w:ind w:left="3240" w:hanging="180"/>
      </w:pPr>
    </w:lvl>
    <w:lvl w:ilvl="3" w:tplc="1409000F" w:tentative="1">
      <w:start w:val="1"/>
      <w:numFmt w:val="decimal"/>
      <w:lvlText w:val="%4."/>
      <w:lvlJc w:val="left"/>
      <w:pPr>
        <w:ind w:left="3960" w:hanging="360"/>
      </w:pPr>
    </w:lvl>
    <w:lvl w:ilvl="4" w:tplc="14090019" w:tentative="1">
      <w:start w:val="1"/>
      <w:numFmt w:val="lowerLetter"/>
      <w:lvlText w:val="%5."/>
      <w:lvlJc w:val="left"/>
      <w:pPr>
        <w:ind w:left="4680" w:hanging="360"/>
      </w:p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2326D38"/>
    <w:multiLevelType w:val="multilevel"/>
    <w:tmpl w:val="A60EE3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F60F2B"/>
    <w:multiLevelType w:val="multilevel"/>
    <w:tmpl w:val="37400B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EF2F95"/>
    <w:multiLevelType w:val="hybridMultilevel"/>
    <w:tmpl w:val="3910A43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FF1901"/>
    <w:multiLevelType w:val="hybridMultilevel"/>
    <w:tmpl w:val="E81E73C2"/>
    <w:lvl w:ilvl="0" w:tplc="1409000F">
      <w:start w:val="1"/>
      <w:numFmt w:val="decimal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C006364"/>
    <w:multiLevelType w:val="multilevel"/>
    <w:tmpl w:val="959E4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0979003">
    <w:abstractNumId w:val="18"/>
  </w:num>
  <w:num w:numId="2" w16cid:durableId="2051609942">
    <w:abstractNumId w:val="15"/>
  </w:num>
  <w:num w:numId="3" w16cid:durableId="418646811">
    <w:abstractNumId w:val="11"/>
  </w:num>
  <w:num w:numId="4" w16cid:durableId="803349964">
    <w:abstractNumId w:val="2"/>
  </w:num>
  <w:num w:numId="5" w16cid:durableId="1774548552">
    <w:abstractNumId w:val="7"/>
  </w:num>
  <w:num w:numId="6" w16cid:durableId="2106068073">
    <w:abstractNumId w:val="0"/>
  </w:num>
  <w:num w:numId="7" w16cid:durableId="525094085">
    <w:abstractNumId w:val="1"/>
  </w:num>
  <w:num w:numId="8" w16cid:durableId="2119248765">
    <w:abstractNumId w:val="14"/>
  </w:num>
  <w:num w:numId="9" w16cid:durableId="508564860">
    <w:abstractNumId w:val="4"/>
  </w:num>
  <w:num w:numId="10" w16cid:durableId="684094924">
    <w:abstractNumId w:val="8"/>
  </w:num>
  <w:num w:numId="11" w16cid:durableId="1019937621">
    <w:abstractNumId w:val="3"/>
  </w:num>
  <w:num w:numId="12" w16cid:durableId="1716925264">
    <w:abstractNumId w:val="6"/>
  </w:num>
  <w:num w:numId="13" w16cid:durableId="1078941633">
    <w:abstractNumId w:val="17"/>
  </w:num>
  <w:num w:numId="14" w16cid:durableId="1664965657">
    <w:abstractNumId w:val="16"/>
  </w:num>
  <w:num w:numId="15" w16cid:durableId="295454208">
    <w:abstractNumId w:val="13"/>
  </w:num>
  <w:num w:numId="16" w16cid:durableId="1370036080">
    <w:abstractNumId w:val="9"/>
  </w:num>
  <w:num w:numId="17" w16cid:durableId="1219896516">
    <w:abstractNumId w:val="10"/>
  </w:num>
  <w:num w:numId="18" w16cid:durableId="1321079277">
    <w:abstractNumId w:val="12"/>
  </w:num>
  <w:num w:numId="19" w16cid:durableId="20968568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12"/>
    <w:rsid w:val="00022512"/>
    <w:rsid w:val="00051477"/>
    <w:rsid w:val="00073070"/>
    <w:rsid w:val="000B307D"/>
    <w:rsid w:val="000D2252"/>
    <w:rsid w:val="000E61A8"/>
    <w:rsid w:val="00121A58"/>
    <w:rsid w:val="00136436"/>
    <w:rsid w:val="00141D10"/>
    <w:rsid w:val="001527ED"/>
    <w:rsid w:val="001E0613"/>
    <w:rsid w:val="00211AC0"/>
    <w:rsid w:val="002309E2"/>
    <w:rsid w:val="002347E4"/>
    <w:rsid w:val="00290DC7"/>
    <w:rsid w:val="002F1F89"/>
    <w:rsid w:val="002F5DCA"/>
    <w:rsid w:val="002F7979"/>
    <w:rsid w:val="003E3E0F"/>
    <w:rsid w:val="00423A12"/>
    <w:rsid w:val="004312B6"/>
    <w:rsid w:val="00474579"/>
    <w:rsid w:val="004B1BB6"/>
    <w:rsid w:val="00575A40"/>
    <w:rsid w:val="00577ED4"/>
    <w:rsid w:val="005B51A8"/>
    <w:rsid w:val="006008F2"/>
    <w:rsid w:val="00634301"/>
    <w:rsid w:val="006368BE"/>
    <w:rsid w:val="006919E5"/>
    <w:rsid w:val="006B6333"/>
    <w:rsid w:val="006F5985"/>
    <w:rsid w:val="00733608"/>
    <w:rsid w:val="00783E6C"/>
    <w:rsid w:val="00784FC7"/>
    <w:rsid w:val="00791A94"/>
    <w:rsid w:val="007C3758"/>
    <w:rsid w:val="008521E1"/>
    <w:rsid w:val="008A716D"/>
    <w:rsid w:val="00914BAB"/>
    <w:rsid w:val="00917C03"/>
    <w:rsid w:val="00997F84"/>
    <w:rsid w:val="009E1208"/>
    <w:rsid w:val="00A02972"/>
    <w:rsid w:val="00B34D3D"/>
    <w:rsid w:val="00BC33E5"/>
    <w:rsid w:val="00BD744F"/>
    <w:rsid w:val="00BF3120"/>
    <w:rsid w:val="00D070E5"/>
    <w:rsid w:val="00D26150"/>
    <w:rsid w:val="00D777EF"/>
    <w:rsid w:val="00DF52ED"/>
    <w:rsid w:val="00E671B1"/>
    <w:rsid w:val="00EB236F"/>
    <w:rsid w:val="00EC0330"/>
    <w:rsid w:val="00EE10CE"/>
    <w:rsid w:val="00EE2D0C"/>
    <w:rsid w:val="00EE5ACE"/>
    <w:rsid w:val="00F844C4"/>
    <w:rsid w:val="00F86360"/>
    <w:rsid w:val="00FC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5B5ACD"/>
  <w15:chartTrackingRefBased/>
  <w15:docId w15:val="{B607782B-9069-4761-A7E4-5323BA09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613"/>
    <w:pPr>
      <w:tabs>
        <w:tab w:val="left" w:pos="2528"/>
      </w:tabs>
      <w:spacing w:after="0" w:line="360" w:lineRule="auto"/>
    </w:pPr>
    <w:rPr>
      <w:rFonts w:ascii="Segoe UI" w:hAnsi="Segoe UI" w:cs="Segoe UI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0613"/>
    <w:pPr>
      <w:keepNext/>
      <w:keepLines/>
      <w:spacing w:before="240"/>
      <w:jc w:val="center"/>
      <w:outlineLvl w:val="0"/>
    </w:pPr>
    <w:rPr>
      <w:rFonts w:eastAsiaTheme="majorEastAsia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6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613"/>
    <w:rPr>
      <w:rFonts w:ascii="Segoe UI" w:hAnsi="Segoe UI" w:cs="Segoe U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E06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613"/>
    <w:rPr>
      <w:rFonts w:ascii="Segoe UI" w:hAnsi="Segoe UI" w:cs="Segoe UI"/>
      <w:sz w:val="20"/>
      <w:szCs w:val="20"/>
    </w:rPr>
  </w:style>
  <w:style w:type="paragraph" w:customStyle="1" w:styleId="paragraph">
    <w:name w:val="paragraph"/>
    <w:basedOn w:val="Footer"/>
    <w:rsid w:val="001E0613"/>
    <w:pPr>
      <w:tabs>
        <w:tab w:val="clear" w:pos="4513"/>
        <w:tab w:val="clear" w:pos="9026"/>
      </w:tabs>
    </w:pPr>
  </w:style>
  <w:style w:type="character" w:customStyle="1" w:styleId="normaltextrun">
    <w:name w:val="normaltextrun"/>
    <w:basedOn w:val="DefaultParagraphFont"/>
    <w:rsid w:val="00022512"/>
  </w:style>
  <w:style w:type="character" w:customStyle="1" w:styleId="eop">
    <w:name w:val="eop"/>
    <w:basedOn w:val="DefaultParagraphFont"/>
    <w:rsid w:val="00022512"/>
  </w:style>
  <w:style w:type="character" w:styleId="Hyperlink">
    <w:name w:val="Hyperlink"/>
    <w:basedOn w:val="DefaultParagraphFont"/>
    <w:uiPriority w:val="99"/>
    <w:unhideWhenUsed/>
    <w:rsid w:val="001E06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613"/>
    <w:rPr>
      <w:color w:val="605E5C"/>
      <w:shd w:val="clear" w:color="auto" w:fill="E1DFDD"/>
    </w:rPr>
  </w:style>
  <w:style w:type="paragraph" w:customStyle="1" w:styleId="PageNumber1">
    <w:name w:val="Page Number1"/>
    <w:basedOn w:val="Normal"/>
    <w:autoRedefine/>
    <w:qFormat/>
    <w:rsid w:val="001E0613"/>
    <w:pPr>
      <w:tabs>
        <w:tab w:val="left" w:pos="6120"/>
      </w:tabs>
      <w:spacing w:line="240" w:lineRule="auto"/>
    </w:pPr>
    <w:rPr>
      <w:sz w:val="16"/>
      <w:szCs w:val="16"/>
    </w:rPr>
  </w:style>
  <w:style w:type="character" w:customStyle="1" w:styleId="ui-provider">
    <w:name w:val="ui-provider"/>
    <w:basedOn w:val="DefaultParagraphFont"/>
    <w:rsid w:val="001E0613"/>
  </w:style>
  <w:style w:type="character" w:customStyle="1" w:styleId="Heading1Char">
    <w:name w:val="Heading 1 Char"/>
    <w:basedOn w:val="DefaultParagraphFont"/>
    <w:link w:val="Heading1"/>
    <w:uiPriority w:val="9"/>
    <w:rsid w:val="001E0613"/>
    <w:rPr>
      <w:rFonts w:ascii="Segoe UI" w:eastAsiaTheme="majorEastAsia" w:hAnsi="Segoe UI" w:cs="Segoe UI"/>
      <w:b/>
      <w:bCs/>
      <w:color w:val="000000" w:themeColor="text1"/>
      <w:sz w:val="28"/>
      <w:szCs w:val="28"/>
    </w:rPr>
  </w:style>
  <w:style w:type="paragraph" w:styleId="ListParagraph">
    <w:name w:val="List Paragraph"/>
    <w:basedOn w:val="Normal"/>
    <w:uiPriority w:val="34"/>
    <w:qFormat/>
    <w:rsid w:val="001E0613"/>
    <w:pPr>
      <w:numPr>
        <w:numId w:val="19"/>
      </w:numPr>
      <w:tabs>
        <w:tab w:val="center" w:pos="4513"/>
      </w:tabs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E0613"/>
    <w:pPr>
      <w:contextualSpacing/>
      <w:jc w:val="center"/>
    </w:pPr>
    <w:rPr>
      <w:rFonts w:ascii="Segoe UI Black" w:eastAsiaTheme="majorEastAsia" w:hAnsi="Segoe UI Black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E0613"/>
    <w:rPr>
      <w:rFonts w:ascii="Segoe UI Black" w:eastAsiaTheme="majorEastAsia" w:hAnsi="Segoe UI Black" w:cs="Segoe UI"/>
      <w:spacing w:val="-10"/>
      <w:kern w:val="28"/>
      <w:sz w:val="48"/>
      <w:szCs w:val="48"/>
    </w:rPr>
  </w:style>
  <w:style w:type="paragraph" w:customStyle="1" w:styleId="Warrantyprocess">
    <w:name w:val="Warranty process"/>
    <w:basedOn w:val="paragraph"/>
    <w:qFormat/>
    <w:rsid w:val="001E0613"/>
    <w:pPr>
      <w:spacing w:before="120" w:after="120"/>
      <w:jc w:val="center"/>
      <w:textAlignment w:val="baseline"/>
    </w:pPr>
    <w:rPr>
      <w:b/>
      <w:bCs/>
      <w:color w:val="FF0000"/>
      <w:sz w:val="44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8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9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4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4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turns.authorities@dickerdata.co,n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A4DA9E4E87A479A9954F037F21886" ma:contentTypeVersion="17" ma:contentTypeDescription="Create a new document." ma:contentTypeScope="" ma:versionID="bfd2749a754f46df93312af36f675767">
  <xsd:schema xmlns:xsd="http://www.w3.org/2001/XMLSchema" xmlns:xs="http://www.w3.org/2001/XMLSchema" xmlns:p="http://schemas.microsoft.com/office/2006/metadata/properties" xmlns:ns2="b9e8ec03-380c-489a-b7ea-53024d56db85" xmlns:ns3="af67fe0c-8057-4400-a4d7-40672277050e" targetNamespace="http://schemas.microsoft.com/office/2006/metadata/properties" ma:root="true" ma:fieldsID="b913ccdf315dc7683f01033242c5c46e" ns2:_="" ns3:_="">
    <xsd:import namespace="b9e8ec03-380c-489a-b7ea-53024d56db85"/>
    <xsd:import namespace="af67fe0c-8057-4400-a4d7-406722770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ec03-380c-489a-b7ea-53024d56d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8fa2c3-b102-4787-8df5-b23ef8e8fe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7fe0c-8057-4400-a4d7-4067227705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4dbb04-065c-4b0f-8203-f4c8b0f13d76}" ma:internalName="TaxCatchAll" ma:showField="CatchAllData" ma:web="af67fe0c-8057-4400-a4d7-406722770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e8ec03-380c-489a-b7ea-53024d56db85">
      <Terms xmlns="http://schemas.microsoft.com/office/infopath/2007/PartnerControls"/>
    </lcf76f155ced4ddcb4097134ff3c332f>
    <TaxCatchAll xmlns="af67fe0c-8057-4400-a4d7-40672277050e" xsi:nil="true"/>
    <SharedWithUsers xmlns="af67fe0c-8057-4400-a4d7-40672277050e">
      <UserInfo>
        <DisplayName>Cat Brier</DisplayName>
        <AccountId>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DD9CCE1-1442-4FA2-861B-04404E4733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07CE10-2D62-4AF9-9E27-9AA512180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8ec03-380c-489a-b7ea-53024d56db85"/>
    <ds:schemaRef ds:uri="af67fe0c-8057-4400-a4d7-406722770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22D2D3-BEF4-43A0-8403-83846844ECEE}">
  <ds:schemaRefs>
    <ds:schemaRef ds:uri="http://schemas.microsoft.com/office/2006/metadata/properties"/>
    <ds:schemaRef ds:uri="http://schemas.microsoft.com/office/infopath/2007/PartnerControls"/>
    <ds:schemaRef ds:uri="b9e8ec03-380c-489a-b7ea-53024d56db85"/>
    <ds:schemaRef ds:uri="af67fe0c-8057-4400-a4d7-4067227705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Davenport</dc:creator>
  <cp:keywords/>
  <dc:description/>
  <cp:lastModifiedBy>Louis Ng</cp:lastModifiedBy>
  <cp:revision>11</cp:revision>
  <dcterms:created xsi:type="dcterms:W3CDTF">2023-08-14T02:23:00Z</dcterms:created>
  <dcterms:modified xsi:type="dcterms:W3CDTF">2023-08-24T05:06:00Z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0x01010045BA4DA9E4E87A479A9954F037F21886</vt:lpwstr>
  </property>
  <property fmtid="{D5CDD505-2E9C-101B-9397-08002B2CF9AE}" pid="3" name="MediaServiceImageTags">
    <vt:lpwstr/>
  </property>
</Properties>
</file>