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4A7C6" w14:textId="6884893A" w:rsidR="005A3024" w:rsidRDefault="005B6669" w:rsidP="00C567AB">
      <w:pPr>
        <w:pStyle w:val="Title"/>
        <w:spacing w:line="240" w:lineRule="auto"/>
        <w:rPr>
          <w:lang w:eastAsia="en-NZ"/>
        </w:rPr>
      </w:pPr>
      <w:r>
        <w:rPr>
          <w:lang w:eastAsia="en-NZ"/>
        </w:rPr>
        <w:t>Dell Technologies</w:t>
      </w:r>
      <w:r w:rsidR="00C567AB">
        <w:rPr>
          <w:lang w:eastAsia="en-NZ"/>
        </w:rPr>
        <w:br/>
      </w:r>
      <w:r w:rsidR="005A3024" w:rsidRPr="005A3024">
        <w:rPr>
          <w:lang w:eastAsia="en-NZ"/>
        </w:rPr>
        <w:t>Support Services &amp; Warranty</w:t>
      </w:r>
    </w:p>
    <w:p w14:paraId="495699E8" w14:textId="77777777" w:rsidR="00C567AB" w:rsidRDefault="00C567AB" w:rsidP="00C567AB">
      <w:pPr>
        <w:rPr>
          <w:lang w:eastAsia="en-NZ"/>
        </w:rPr>
      </w:pPr>
    </w:p>
    <w:p w14:paraId="359A36E5" w14:textId="77777777" w:rsidR="00C567AB" w:rsidRPr="00C567AB" w:rsidRDefault="00C567AB" w:rsidP="00C567AB">
      <w:pPr>
        <w:rPr>
          <w:lang w:eastAsia="en-NZ"/>
        </w:rPr>
      </w:pPr>
    </w:p>
    <w:p w14:paraId="6FF53D21" w14:textId="77777777" w:rsidR="005A3024" w:rsidRDefault="005A3024" w:rsidP="00C567AB">
      <w:pPr>
        <w:rPr>
          <w:b/>
          <w:bCs/>
          <w:lang w:eastAsia="en-NZ"/>
        </w:rPr>
      </w:pPr>
      <w:r w:rsidRPr="00C567AB">
        <w:rPr>
          <w:b/>
          <w:bCs/>
          <w:lang w:eastAsia="en-NZ"/>
        </w:rPr>
        <w:t>Find support service details to determine what coverage and protection you’re contractually entitled to for your Dell product. Find information here for all of Dell’s services options. Check service support status, renew, transfer, or register your Dell product. Or get one-time support for services-expired Dell products. These support offers will not affect your legal warranty rights.</w:t>
      </w:r>
    </w:p>
    <w:p w14:paraId="20C15236" w14:textId="77777777" w:rsidR="003C74CC" w:rsidRPr="00C567AB" w:rsidRDefault="003C74CC" w:rsidP="00C567AB">
      <w:pPr>
        <w:rPr>
          <w:b/>
          <w:bCs/>
          <w:lang w:eastAsia="en-NZ"/>
        </w:rPr>
      </w:pPr>
    </w:p>
    <w:p w14:paraId="2E3711E7" w14:textId="77777777" w:rsidR="005A3024" w:rsidRPr="003C74CC" w:rsidRDefault="005A3024" w:rsidP="003C74CC">
      <w:pPr>
        <w:pStyle w:val="paragraph"/>
        <w:rPr>
          <w:b/>
          <w:bCs/>
        </w:rPr>
      </w:pPr>
      <w:r w:rsidRPr="003C74CC">
        <w:rPr>
          <w:b/>
          <w:bCs/>
        </w:rPr>
        <w:t>Support Services Status</w:t>
      </w:r>
    </w:p>
    <w:p w14:paraId="11B68896" w14:textId="77777777" w:rsidR="005A3024" w:rsidRPr="003C74CC" w:rsidRDefault="005A3024" w:rsidP="003C74CC">
      <w:pPr>
        <w:pStyle w:val="paragraph"/>
      </w:pPr>
      <w:r w:rsidRPr="003C74CC">
        <w:t>Is your product covered under Dell Support Services? Check its support service status and expiration date here.</w:t>
      </w:r>
    </w:p>
    <w:p w14:paraId="22A2A8C7" w14:textId="77777777" w:rsidR="005A3024" w:rsidRDefault="00FA66FD" w:rsidP="001E3DC3">
      <w:pPr>
        <w:pStyle w:val="paragraph"/>
        <w:rPr>
          <w:rStyle w:val="Hyperlink"/>
          <w:lang w:eastAsia="en-NZ"/>
        </w:rPr>
      </w:pPr>
      <w:hyperlink r:id="rId10" w:history="1">
        <w:r w:rsidR="005A3024" w:rsidRPr="007B2BBE">
          <w:rPr>
            <w:rStyle w:val="Hyperlink"/>
            <w:lang w:eastAsia="en-NZ"/>
          </w:rPr>
          <w:t>Read article </w:t>
        </w:r>
      </w:hyperlink>
    </w:p>
    <w:p w14:paraId="5CBF554D" w14:textId="77777777" w:rsidR="007B2BBE" w:rsidRPr="00884B69" w:rsidRDefault="007B2BBE" w:rsidP="00884B69">
      <w:pPr>
        <w:pStyle w:val="paragraph"/>
      </w:pPr>
    </w:p>
    <w:p w14:paraId="55319C4E" w14:textId="77777777" w:rsidR="005A3024" w:rsidRPr="00884B69" w:rsidRDefault="005A3024" w:rsidP="00884B69">
      <w:pPr>
        <w:pStyle w:val="paragraph"/>
        <w:rPr>
          <w:b/>
          <w:bCs/>
        </w:rPr>
      </w:pPr>
      <w:r w:rsidRPr="00884B69">
        <w:rPr>
          <w:b/>
          <w:bCs/>
        </w:rPr>
        <w:t>Ownership Transfer</w:t>
      </w:r>
    </w:p>
    <w:p w14:paraId="6B463726" w14:textId="77777777" w:rsidR="005A3024" w:rsidRPr="00884B69" w:rsidRDefault="005A3024" w:rsidP="00884B69">
      <w:pPr>
        <w:pStyle w:val="paragraph"/>
      </w:pPr>
      <w:r w:rsidRPr="00884B69">
        <w:t>Purchased a used Dell product or moved to another country? Transfer the ownership and/or support services from one person to another or from one country to another.</w:t>
      </w:r>
    </w:p>
    <w:p w14:paraId="7FBE8C56" w14:textId="77777777" w:rsidR="005A3024" w:rsidRDefault="00FA66FD" w:rsidP="005A3024">
      <w:pPr>
        <w:shd w:val="clear" w:color="auto" w:fill="FFFFFF"/>
        <w:spacing w:line="240" w:lineRule="auto"/>
        <w:rPr>
          <w:rStyle w:val="Hyperlink"/>
          <w:lang w:eastAsia="en-NZ"/>
        </w:rPr>
      </w:pPr>
      <w:hyperlink r:id="rId11" w:history="1">
        <w:r w:rsidR="005A3024" w:rsidRPr="006A4F2E">
          <w:rPr>
            <w:rStyle w:val="Hyperlink"/>
          </w:rPr>
          <w:t>Read article </w:t>
        </w:r>
      </w:hyperlink>
    </w:p>
    <w:p w14:paraId="2CB09EA0" w14:textId="77777777" w:rsidR="00B8001A" w:rsidRPr="006A4F2E" w:rsidRDefault="00B8001A" w:rsidP="00FD71B2">
      <w:pPr>
        <w:pStyle w:val="paragraph"/>
        <w:rPr>
          <w:rStyle w:val="Hyperlink"/>
        </w:rPr>
      </w:pPr>
    </w:p>
    <w:p w14:paraId="4C1AAFDC" w14:textId="77777777" w:rsidR="005A3024" w:rsidRPr="00C73310" w:rsidRDefault="005A3024" w:rsidP="00C73310">
      <w:pPr>
        <w:pStyle w:val="paragraph"/>
        <w:rPr>
          <w:b/>
          <w:bCs/>
        </w:rPr>
      </w:pPr>
      <w:r w:rsidRPr="00C73310">
        <w:rPr>
          <w:b/>
          <w:bCs/>
        </w:rPr>
        <w:t>Retail Registration</w:t>
      </w:r>
    </w:p>
    <w:p w14:paraId="36D96510" w14:textId="77777777" w:rsidR="005A3024" w:rsidRPr="00C73310" w:rsidRDefault="005A3024" w:rsidP="00C73310">
      <w:pPr>
        <w:pStyle w:val="paragraph"/>
      </w:pPr>
      <w:r w:rsidRPr="00C73310">
        <w:t>Purchased a Dell product at a retail store? Register your product to validate your Dell support services and get more personalized support.</w:t>
      </w:r>
    </w:p>
    <w:p w14:paraId="4D06DDFE" w14:textId="77777777" w:rsidR="005A3024" w:rsidRPr="006A4F2E" w:rsidRDefault="00FA66FD" w:rsidP="005A3024">
      <w:pPr>
        <w:shd w:val="clear" w:color="auto" w:fill="FFFFFF"/>
        <w:spacing w:line="240" w:lineRule="auto"/>
        <w:rPr>
          <w:rStyle w:val="Hyperlink"/>
        </w:rPr>
      </w:pPr>
      <w:hyperlink r:id="rId12" w:history="1">
        <w:r w:rsidR="005A3024" w:rsidRPr="006A4F2E">
          <w:rPr>
            <w:rStyle w:val="Hyperlink"/>
          </w:rPr>
          <w:t>Read article </w:t>
        </w:r>
      </w:hyperlink>
    </w:p>
    <w:p w14:paraId="49FA8423" w14:textId="77777777" w:rsidR="00B8001A" w:rsidRPr="00B7059A" w:rsidRDefault="00B8001A" w:rsidP="00B7059A">
      <w:pPr>
        <w:pStyle w:val="paragraph"/>
      </w:pPr>
    </w:p>
    <w:p w14:paraId="1B7F488B" w14:textId="0EC22B0E" w:rsidR="005A3024" w:rsidRPr="00B7059A" w:rsidRDefault="005A3024" w:rsidP="00B7059A">
      <w:pPr>
        <w:pStyle w:val="paragraph"/>
        <w:rPr>
          <w:b/>
          <w:bCs/>
        </w:rPr>
      </w:pPr>
      <w:r w:rsidRPr="00B7059A">
        <w:rPr>
          <w:b/>
          <w:bCs/>
        </w:rPr>
        <w:t>Service Contracts for Home</w:t>
      </w:r>
    </w:p>
    <w:p w14:paraId="7D0ECC37" w14:textId="77777777" w:rsidR="005A3024" w:rsidRPr="00B7059A" w:rsidRDefault="005A3024" w:rsidP="00B7059A">
      <w:pPr>
        <w:pStyle w:val="paragraph"/>
      </w:pPr>
      <w:r w:rsidRPr="00B7059A">
        <w:t>Find information on the agreement covering the maintenance and servicing of your Dell products.</w:t>
      </w:r>
    </w:p>
    <w:p w14:paraId="3BBD6460" w14:textId="77777777" w:rsidR="005A3024" w:rsidRPr="006A4F2E" w:rsidRDefault="00FA66FD" w:rsidP="005A3024">
      <w:pPr>
        <w:shd w:val="clear" w:color="auto" w:fill="FFFFFF"/>
        <w:spacing w:line="240" w:lineRule="auto"/>
        <w:rPr>
          <w:rStyle w:val="Hyperlink"/>
        </w:rPr>
      </w:pPr>
      <w:hyperlink r:id="rId13" w:history="1">
        <w:r w:rsidR="005A3024" w:rsidRPr="006A4F2E">
          <w:rPr>
            <w:rStyle w:val="Hyperlink"/>
          </w:rPr>
          <w:t>Read article </w:t>
        </w:r>
      </w:hyperlink>
    </w:p>
    <w:p w14:paraId="2783FD13" w14:textId="77777777" w:rsidR="00B8001A" w:rsidRPr="00B7059A" w:rsidRDefault="00B8001A" w:rsidP="00B7059A">
      <w:pPr>
        <w:pStyle w:val="paragraph"/>
      </w:pPr>
    </w:p>
    <w:p w14:paraId="6BC07D3B" w14:textId="2AAC1A91" w:rsidR="005A3024" w:rsidRPr="00B7059A" w:rsidRDefault="005A3024" w:rsidP="00B7059A">
      <w:pPr>
        <w:pStyle w:val="paragraph"/>
        <w:rPr>
          <w:b/>
          <w:bCs/>
        </w:rPr>
      </w:pPr>
      <w:r w:rsidRPr="00B7059A">
        <w:rPr>
          <w:b/>
          <w:bCs/>
        </w:rPr>
        <w:t>Service Contracts for Business</w:t>
      </w:r>
    </w:p>
    <w:p w14:paraId="52912FC7" w14:textId="77777777" w:rsidR="005A3024" w:rsidRPr="00B7059A" w:rsidRDefault="005A3024" w:rsidP="00B7059A">
      <w:pPr>
        <w:pStyle w:val="paragraph"/>
      </w:pPr>
      <w:r w:rsidRPr="00B7059A">
        <w:t>Find information on the business agreement covering the maintenance and servicing of your Dell products.</w:t>
      </w:r>
    </w:p>
    <w:p w14:paraId="26E2BC23" w14:textId="77777777" w:rsidR="005A3024" w:rsidRPr="006A4F2E" w:rsidRDefault="00FA66FD" w:rsidP="005A3024">
      <w:pPr>
        <w:shd w:val="clear" w:color="auto" w:fill="FFFFFF"/>
        <w:spacing w:line="240" w:lineRule="auto"/>
        <w:rPr>
          <w:rStyle w:val="Hyperlink"/>
        </w:rPr>
      </w:pPr>
      <w:hyperlink r:id="rId14" w:history="1">
        <w:r w:rsidR="005A3024" w:rsidRPr="006A4F2E">
          <w:rPr>
            <w:rStyle w:val="Hyperlink"/>
          </w:rPr>
          <w:t>Read article </w:t>
        </w:r>
      </w:hyperlink>
    </w:p>
    <w:p w14:paraId="7F21004A" w14:textId="77777777" w:rsidR="00B8001A" w:rsidRDefault="00B8001A" w:rsidP="005A3024">
      <w:pPr>
        <w:shd w:val="clear" w:color="auto" w:fill="FFFFFF"/>
        <w:spacing w:line="240" w:lineRule="auto"/>
        <w:outlineLvl w:val="4"/>
        <w:rPr>
          <w:rFonts w:ascii="inherit" w:eastAsia="Times New Roman" w:hAnsi="inherit" w:cs="Times New Roman"/>
          <w:color w:val="0E0E0E"/>
          <w:lang w:eastAsia="en-NZ"/>
        </w:rPr>
      </w:pPr>
    </w:p>
    <w:p w14:paraId="699741CA" w14:textId="77777777" w:rsidR="00534E83" w:rsidRDefault="00534E83">
      <w:pPr>
        <w:tabs>
          <w:tab w:val="clear" w:pos="2528"/>
        </w:tabs>
        <w:spacing w:after="160" w:line="259" w:lineRule="auto"/>
      </w:pPr>
      <w:r>
        <w:br w:type="page"/>
      </w:r>
    </w:p>
    <w:p w14:paraId="63585232" w14:textId="4049C855" w:rsidR="005A3024" w:rsidRPr="00534E83" w:rsidRDefault="005A3024" w:rsidP="00F24181">
      <w:pPr>
        <w:pStyle w:val="paragraph"/>
        <w:rPr>
          <w:b/>
          <w:bCs/>
        </w:rPr>
      </w:pPr>
      <w:r w:rsidRPr="00534E83">
        <w:rPr>
          <w:b/>
          <w:bCs/>
        </w:rPr>
        <w:t>Support Services for Business</w:t>
      </w:r>
    </w:p>
    <w:p w14:paraId="4E562CF1" w14:textId="77777777" w:rsidR="005A3024" w:rsidRPr="00F24181" w:rsidRDefault="005A3024" w:rsidP="00F24181">
      <w:pPr>
        <w:pStyle w:val="paragraph"/>
      </w:pPr>
      <w:r w:rsidRPr="00F24181">
        <w:t xml:space="preserve">Where IT professionals can find Dell’s support services for servers, storage, networking, </w:t>
      </w:r>
      <w:proofErr w:type="gramStart"/>
      <w:r w:rsidRPr="00F24181">
        <w:t>PCs</w:t>
      </w:r>
      <w:proofErr w:type="gramEnd"/>
      <w:r w:rsidRPr="00F24181">
        <w:t xml:space="preserve"> and tablets – including the ProSupport suite. Learn about and download automated monitoring and case-management tools, </w:t>
      </w:r>
      <w:proofErr w:type="spellStart"/>
      <w:r w:rsidRPr="00F24181">
        <w:t>SupportAssist</w:t>
      </w:r>
      <w:proofErr w:type="spellEnd"/>
      <w:r w:rsidRPr="00F24181">
        <w:t xml:space="preserve"> and </w:t>
      </w:r>
      <w:proofErr w:type="spellStart"/>
      <w:r w:rsidRPr="00F24181">
        <w:t>TechDirect</w:t>
      </w:r>
      <w:proofErr w:type="spellEnd"/>
      <w:r w:rsidRPr="00F24181">
        <w:t>.</w:t>
      </w:r>
    </w:p>
    <w:p w14:paraId="5B06FF27" w14:textId="77777777" w:rsidR="005A3024" w:rsidRPr="006A4F2E" w:rsidRDefault="00FA66FD" w:rsidP="005A3024">
      <w:pPr>
        <w:shd w:val="clear" w:color="auto" w:fill="FFFFFF"/>
        <w:spacing w:line="240" w:lineRule="auto"/>
        <w:rPr>
          <w:rStyle w:val="Hyperlink"/>
        </w:rPr>
      </w:pPr>
      <w:hyperlink r:id="rId15" w:history="1">
        <w:r w:rsidR="005A3024" w:rsidRPr="006A4F2E">
          <w:rPr>
            <w:rStyle w:val="Hyperlink"/>
          </w:rPr>
          <w:t>Read article </w:t>
        </w:r>
      </w:hyperlink>
    </w:p>
    <w:p w14:paraId="4E40B8C5" w14:textId="77777777" w:rsidR="00534E83" w:rsidRDefault="00534E83" w:rsidP="00534E83">
      <w:pPr>
        <w:pStyle w:val="paragraph"/>
        <w:rPr>
          <w:b/>
          <w:bCs/>
        </w:rPr>
      </w:pPr>
    </w:p>
    <w:p w14:paraId="367760B2" w14:textId="0B7CCFE8" w:rsidR="005A3024" w:rsidRPr="00534E83" w:rsidRDefault="005A3024" w:rsidP="00534E83">
      <w:pPr>
        <w:pStyle w:val="paragraph"/>
        <w:rPr>
          <w:b/>
          <w:bCs/>
        </w:rPr>
      </w:pPr>
      <w:r w:rsidRPr="00534E83">
        <w:rPr>
          <w:b/>
          <w:bCs/>
        </w:rPr>
        <w:t>Support Services for Home</w:t>
      </w:r>
    </w:p>
    <w:p w14:paraId="1CC56B3A" w14:textId="77777777" w:rsidR="005A3024" w:rsidRPr="00534E83" w:rsidRDefault="005A3024" w:rsidP="00534E83">
      <w:pPr>
        <w:pStyle w:val="paragraph"/>
      </w:pPr>
      <w:r w:rsidRPr="00534E83">
        <w:t>The fast and easy place to get immediate support, support plans, services, Dell support services information and driver updates, plus other helpful links to resources to help you fix your PC yourself.</w:t>
      </w:r>
    </w:p>
    <w:p w14:paraId="5CAF4C63" w14:textId="77777777" w:rsidR="005A3024" w:rsidRPr="006A4F2E" w:rsidRDefault="00FA66FD" w:rsidP="005A3024">
      <w:pPr>
        <w:shd w:val="clear" w:color="auto" w:fill="FFFFFF"/>
        <w:spacing w:line="240" w:lineRule="auto"/>
        <w:rPr>
          <w:rStyle w:val="Hyperlink"/>
        </w:rPr>
      </w:pPr>
      <w:hyperlink r:id="rId16" w:history="1">
        <w:r w:rsidR="005A3024" w:rsidRPr="006A4F2E">
          <w:rPr>
            <w:rStyle w:val="Hyperlink"/>
          </w:rPr>
          <w:t>Read article </w:t>
        </w:r>
      </w:hyperlink>
    </w:p>
    <w:p w14:paraId="5F20E1A1" w14:textId="77777777" w:rsidR="00534E83" w:rsidRDefault="00534E83" w:rsidP="00534E83">
      <w:pPr>
        <w:pStyle w:val="paragraph"/>
        <w:rPr>
          <w:b/>
          <w:bCs/>
        </w:rPr>
      </w:pPr>
    </w:p>
    <w:p w14:paraId="4C125445" w14:textId="4F071E43" w:rsidR="005A3024" w:rsidRPr="00534E83" w:rsidRDefault="005A3024" w:rsidP="00534E83">
      <w:pPr>
        <w:pStyle w:val="paragraph"/>
        <w:rPr>
          <w:b/>
          <w:bCs/>
        </w:rPr>
      </w:pPr>
      <w:r w:rsidRPr="00534E83">
        <w:rPr>
          <w:b/>
          <w:bCs/>
        </w:rPr>
        <w:t>Extend your Support Services</w:t>
      </w:r>
    </w:p>
    <w:p w14:paraId="7637C0E4" w14:textId="77777777" w:rsidR="005A3024" w:rsidRPr="005A3024" w:rsidRDefault="005A3024" w:rsidP="00534E83">
      <w:pPr>
        <w:pStyle w:val="paragraph"/>
        <w:rPr>
          <w:rFonts w:ascii="Roboto" w:hAnsi="Roboto"/>
          <w:sz w:val="24"/>
          <w:szCs w:val="24"/>
          <w:lang w:eastAsia="en-NZ"/>
        </w:rPr>
      </w:pPr>
      <w:r w:rsidRPr="00534E83">
        <w:t>Feel confident that your products are protected with the right level of support from Dell. Dell support services can easily be renewed to cover Dell-branded hardware repairs or replacement parts. Learn more about service renewal options here.</w:t>
      </w:r>
    </w:p>
    <w:p w14:paraId="53EFE543" w14:textId="77777777" w:rsidR="005A3024" w:rsidRPr="006A4F2E" w:rsidRDefault="00FA66FD" w:rsidP="005A3024">
      <w:pPr>
        <w:shd w:val="clear" w:color="auto" w:fill="FFFFFF"/>
        <w:spacing w:line="240" w:lineRule="auto"/>
        <w:rPr>
          <w:rStyle w:val="Hyperlink"/>
        </w:rPr>
      </w:pPr>
      <w:hyperlink r:id="rId17" w:history="1">
        <w:r w:rsidR="005A3024" w:rsidRPr="006A4F2E">
          <w:rPr>
            <w:rStyle w:val="Hyperlink"/>
          </w:rPr>
          <w:t>Read article </w:t>
        </w:r>
      </w:hyperlink>
    </w:p>
    <w:p w14:paraId="622D4DE4" w14:textId="77777777" w:rsidR="00655124" w:rsidRPr="00FD71B2" w:rsidRDefault="00655124" w:rsidP="00FD71B2">
      <w:pPr>
        <w:pStyle w:val="paragraph"/>
      </w:pPr>
    </w:p>
    <w:p w14:paraId="353B0DB0" w14:textId="0A510B5B" w:rsidR="005A3024" w:rsidRPr="00655124" w:rsidRDefault="005A3024" w:rsidP="00655124">
      <w:pPr>
        <w:pStyle w:val="paragraph"/>
        <w:rPr>
          <w:b/>
          <w:bCs/>
        </w:rPr>
      </w:pPr>
      <w:r w:rsidRPr="00655124">
        <w:rPr>
          <w:b/>
          <w:bCs/>
        </w:rPr>
        <w:t>Self-repair, Maintain, or Upgrade Parts for Your Dell Device</w:t>
      </w:r>
    </w:p>
    <w:p w14:paraId="3588E451" w14:textId="77777777" w:rsidR="005A3024" w:rsidRPr="00655124" w:rsidRDefault="005A3024" w:rsidP="00655124">
      <w:pPr>
        <w:pStyle w:val="paragraph"/>
      </w:pPr>
      <w:r w:rsidRPr="00655124">
        <w:t xml:space="preserve">Learn how to order and replace parts for your Dell, how to maintain your device, and how to schedule service for an out-of-warranty </w:t>
      </w:r>
      <w:proofErr w:type="gramStart"/>
      <w:r w:rsidRPr="00655124">
        <w:t>repair</w:t>
      </w:r>
      <w:proofErr w:type="gramEnd"/>
    </w:p>
    <w:p w14:paraId="5FABC6EC" w14:textId="77777777" w:rsidR="005A3024" w:rsidRPr="006A4F2E" w:rsidRDefault="00FA66FD" w:rsidP="005A3024">
      <w:pPr>
        <w:shd w:val="clear" w:color="auto" w:fill="FFFFFF"/>
        <w:spacing w:line="240" w:lineRule="auto"/>
        <w:rPr>
          <w:rStyle w:val="Hyperlink"/>
        </w:rPr>
      </w:pPr>
      <w:hyperlink r:id="rId18" w:history="1">
        <w:r w:rsidR="005A3024" w:rsidRPr="006A4F2E">
          <w:rPr>
            <w:rStyle w:val="Hyperlink"/>
          </w:rPr>
          <w:t>Read article </w:t>
        </w:r>
      </w:hyperlink>
    </w:p>
    <w:p w14:paraId="71C79AB7" w14:textId="77777777" w:rsidR="001A15C5" w:rsidRDefault="001A15C5" w:rsidP="001A15C5">
      <w:pPr>
        <w:pStyle w:val="paragraph"/>
        <w:rPr>
          <w:b/>
          <w:bCs/>
        </w:rPr>
      </w:pPr>
    </w:p>
    <w:p w14:paraId="5BFB4138" w14:textId="48C612AF" w:rsidR="005A3024" w:rsidRPr="001A15C5" w:rsidRDefault="005A3024" w:rsidP="001A15C5">
      <w:pPr>
        <w:pStyle w:val="paragraph"/>
        <w:rPr>
          <w:b/>
          <w:bCs/>
        </w:rPr>
      </w:pPr>
      <w:r w:rsidRPr="001A15C5">
        <w:rPr>
          <w:b/>
          <w:bCs/>
        </w:rPr>
        <w:t>Self-repair, Maintain, or Upgrade Parts for Your Dell Device</w:t>
      </w:r>
    </w:p>
    <w:p w14:paraId="5101FA5A" w14:textId="77777777" w:rsidR="005A3024" w:rsidRPr="001A15C5" w:rsidRDefault="005A3024" w:rsidP="001A15C5">
      <w:pPr>
        <w:pStyle w:val="paragraph"/>
      </w:pPr>
      <w:r w:rsidRPr="001A15C5">
        <w:t xml:space="preserve">Learn how to order and replace parts for your Dell, how to maintain your device, and how to schedule service for an out-of-warranty </w:t>
      </w:r>
      <w:proofErr w:type="gramStart"/>
      <w:r w:rsidRPr="001A15C5">
        <w:t>repair</w:t>
      </w:r>
      <w:proofErr w:type="gramEnd"/>
    </w:p>
    <w:p w14:paraId="53EE35F2" w14:textId="77777777" w:rsidR="005A3024" w:rsidRPr="006A4F2E" w:rsidRDefault="00FA66FD" w:rsidP="005A3024">
      <w:pPr>
        <w:shd w:val="clear" w:color="auto" w:fill="FFFFFF"/>
        <w:spacing w:line="240" w:lineRule="auto"/>
        <w:rPr>
          <w:rStyle w:val="Hyperlink"/>
        </w:rPr>
      </w:pPr>
      <w:hyperlink r:id="rId19" w:history="1">
        <w:r w:rsidR="005A3024" w:rsidRPr="006A4F2E">
          <w:rPr>
            <w:rStyle w:val="Hyperlink"/>
          </w:rPr>
          <w:t>Read article </w:t>
        </w:r>
      </w:hyperlink>
    </w:p>
    <w:p w14:paraId="76A030C6" w14:textId="77777777" w:rsidR="001A15C5" w:rsidRPr="00597ACE" w:rsidRDefault="001A15C5" w:rsidP="00597ACE">
      <w:pPr>
        <w:pStyle w:val="paragraph"/>
      </w:pPr>
    </w:p>
    <w:p w14:paraId="74986A4A" w14:textId="4282E40A" w:rsidR="005A3024" w:rsidRPr="00597ACE" w:rsidRDefault="005A3024" w:rsidP="00597ACE">
      <w:pPr>
        <w:pStyle w:val="paragraph"/>
        <w:rPr>
          <w:b/>
          <w:bCs/>
        </w:rPr>
      </w:pPr>
      <w:r w:rsidRPr="00597ACE">
        <w:rPr>
          <w:b/>
          <w:bCs/>
        </w:rPr>
        <w:t>In Services Parts Return</w:t>
      </w:r>
    </w:p>
    <w:p w14:paraId="16328FDF" w14:textId="77777777" w:rsidR="005A3024" w:rsidRPr="00597ACE" w:rsidRDefault="005A3024" w:rsidP="00597ACE">
      <w:pPr>
        <w:pStyle w:val="paragraph"/>
      </w:pPr>
      <w:r w:rsidRPr="00597ACE">
        <w:t>Learn how to return a failing part to Dell for Dell products with active support services. Helpful steps guide you through the parts return process here.</w:t>
      </w:r>
    </w:p>
    <w:p w14:paraId="2CC62293" w14:textId="77777777" w:rsidR="005A3024" w:rsidRPr="006A4F2E" w:rsidRDefault="00FA66FD" w:rsidP="005A3024">
      <w:pPr>
        <w:shd w:val="clear" w:color="auto" w:fill="FFFFFF"/>
        <w:spacing w:line="240" w:lineRule="auto"/>
        <w:rPr>
          <w:rStyle w:val="Hyperlink"/>
        </w:rPr>
      </w:pPr>
      <w:hyperlink r:id="rId20" w:history="1">
        <w:r w:rsidR="005A3024" w:rsidRPr="006A4F2E">
          <w:rPr>
            <w:rStyle w:val="Hyperlink"/>
          </w:rPr>
          <w:t>Read article </w:t>
        </w:r>
      </w:hyperlink>
    </w:p>
    <w:p w14:paraId="5678D4AA" w14:textId="77777777" w:rsidR="00B8001A" w:rsidRPr="00597ACE" w:rsidRDefault="00B8001A" w:rsidP="00597ACE">
      <w:pPr>
        <w:pStyle w:val="paragraph"/>
      </w:pPr>
    </w:p>
    <w:p w14:paraId="48291C98" w14:textId="09D1F38B" w:rsidR="005A3024" w:rsidRPr="00597ACE" w:rsidRDefault="005A3024" w:rsidP="00597ACE">
      <w:pPr>
        <w:pStyle w:val="paragraph"/>
        <w:rPr>
          <w:b/>
          <w:bCs/>
        </w:rPr>
      </w:pPr>
      <w:r w:rsidRPr="00597ACE">
        <w:rPr>
          <w:b/>
          <w:bCs/>
        </w:rPr>
        <w:t>Dell Trade In</w:t>
      </w:r>
    </w:p>
    <w:p w14:paraId="6C3AE016" w14:textId="404BFAEB" w:rsidR="005A3024" w:rsidRPr="00597ACE" w:rsidRDefault="005A3024" w:rsidP="00597ACE">
      <w:pPr>
        <w:pStyle w:val="paragraph"/>
      </w:pPr>
      <w:r w:rsidRPr="00597ACE">
        <w:t xml:space="preserve">Turn your eligible device into credit toward a new purchase. If </w:t>
      </w:r>
      <w:proofErr w:type="spellStart"/>
      <w:r w:rsidRPr="00597ACE">
        <w:t>its</w:t>
      </w:r>
      <w:proofErr w:type="spellEnd"/>
      <w:r w:rsidRPr="00597ACE">
        <w:t xml:space="preserve"> not eligible for Dell Trade In credit, we’ll recycle it for free.</w:t>
      </w:r>
      <w:r w:rsidR="0044503B" w:rsidRPr="00597ACE">
        <w:t xml:space="preserve"> </w:t>
      </w:r>
      <w:r w:rsidRPr="00597ACE">
        <w:t>Good deal for you, great for our planet.</w:t>
      </w:r>
    </w:p>
    <w:p w14:paraId="29B3A946" w14:textId="77777777" w:rsidR="005A3024" w:rsidRPr="006A4F2E" w:rsidRDefault="00FA66FD" w:rsidP="005A3024">
      <w:pPr>
        <w:shd w:val="clear" w:color="auto" w:fill="FFFFFF"/>
        <w:spacing w:line="240" w:lineRule="auto"/>
        <w:rPr>
          <w:rStyle w:val="Hyperlink"/>
        </w:rPr>
      </w:pPr>
      <w:hyperlink r:id="rId21" w:history="1">
        <w:r w:rsidR="005A3024" w:rsidRPr="006A4F2E">
          <w:rPr>
            <w:rStyle w:val="Hyperlink"/>
          </w:rPr>
          <w:t>Read article </w:t>
        </w:r>
      </w:hyperlink>
    </w:p>
    <w:p w14:paraId="51F1EEF5" w14:textId="77777777" w:rsidR="00D658FE" w:rsidRPr="00D3776D" w:rsidRDefault="00D658FE" w:rsidP="00D3776D">
      <w:pPr>
        <w:pStyle w:val="paragraph"/>
      </w:pPr>
    </w:p>
    <w:p w14:paraId="6C71B0E1" w14:textId="42DA761C" w:rsidR="005A3024" w:rsidRPr="00D3776D" w:rsidRDefault="005A3024" w:rsidP="00D3776D">
      <w:pPr>
        <w:pStyle w:val="paragraph"/>
        <w:rPr>
          <w:b/>
          <w:bCs/>
        </w:rPr>
      </w:pPr>
      <w:r w:rsidRPr="00D3776D">
        <w:rPr>
          <w:b/>
          <w:bCs/>
        </w:rPr>
        <w:t>In Services Return for Products</w:t>
      </w:r>
    </w:p>
    <w:p w14:paraId="609B8865" w14:textId="77777777" w:rsidR="005A3024" w:rsidRPr="00D3776D" w:rsidRDefault="005A3024" w:rsidP="00D3776D">
      <w:pPr>
        <w:pStyle w:val="paragraph"/>
      </w:pPr>
      <w:r w:rsidRPr="00D3776D">
        <w:t>Learn how to return your Dell system with active service contracts to Dell for system servicing. Find steps to complete the system return process here.</w:t>
      </w:r>
    </w:p>
    <w:p w14:paraId="49CC70D2" w14:textId="77777777" w:rsidR="005A3024" w:rsidRPr="006A4F2E" w:rsidRDefault="00FA66FD" w:rsidP="005A3024">
      <w:pPr>
        <w:shd w:val="clear" w:color="auto" w:fill="FFFFFF"/>
        <w:spacing w:line="240" w:lineRule="auto"/>
        <w:rPr>
          <w:rStyle w:val="Hyperlink"/>
        </w:rPr>
      </w:pPr>
      <w:hyperlink r:id="rId22" w:history="1">
        <w:r w:rsidR="005A3024" w:rsidRPr="006A4F2E">
          <w:rPr>
            <w:rStyle w:val="Hyperlink"/>
          </w:rPr>
          <w:t>Read article </w:t>
        </w:r>
      </w:hyperlink>
    </w:p>
    <w:p w14:paraId="56F3BF07" w14:textId="77777777" w:rsidR="00D70B67" w:rsidRDefault="00D70B67"/>
    <w:p w14:paraId="664AB2C9" w14:textId="77777777" w:rsidR="006927CC" w:rsidRDefault="006927CC" w:rsidP="00D3776D">
      <w:pPr>
        <w:pStyle w:val="paragraph"/>
        <w:rPr>
          <w:shd w:val="clear" w:color="auto" w:fill="FFFFFF"/>
        </w:rPr>
      </w:pPr>
      <w:r>
        <w:rPr>
          <w:shd w:val="clear" w:color="auto" w:fill="FFFFFF"/>
        </w:rPr>
        <w:t>Need a technical support from Dell? Please contact:</w:t>
      </w:r>
    </w:p>
    <w:p w14:paraId="5AB9B2E4" w14:textId="77777777" w:rsidR="006927CC" w:rsidRDefault="006927CC" w:rsidP="00945411">
      <w:pPr>
        <w:pStyle w:val="paragraph"/>
        <w:rPr>
          <w:rFonts w:ascii="Calibri" w:hAnsi="Calibri" w:cs="Calibri"/>
        </w:rPr>
      </w:pPr>
      <w:r w:rsidRPr="00186B55">
        <w:rPr>
          <w:b/>
          <w:bCs/>
        </w:rPr>
        <w:t>Basic Warranty:</w:t>
      </w:r>
      <w:r>
        <w:t xml:space="preserve"> 0800 443 563 / </w:t>
      </w:r>
      <w:hyperlink r:id="rId23" w:history="1">
        <w:r>
          <w:rPr>
            <w:rStyle w:val="Hyperlink"/>
          </w:rPr>
          <w:t>anz_ts_com_snp@dell.com</w:t>
        </w:r>
      </w:hyperlink>
    </w:p>
    <w:p w14:paraId="2110C7EC" w14:textId="77777777" w:rsidR="006927CC" w:rsidRDefault="006927CC" w:rsidP="00186B55">
      <w:pPr>
        <w:pStyle w:val="paragraph"/>
      </w:pPr>
      <w:r w:rsidRPr="00186B55">
        <w:rPr>
          <w:b/>
          <w:bCs/>
        </w:rPr>
        <w:t>ProSupport Warranty:</w:t>
      </w:r>
      <w:r>
        <w:t xml:space="preserve"> 0800 203 355 / </w:t>
      </w:r>
      <w:hyperlink r:id="rId24" w:history="1">
        <w:r>
          <w:rPr>
            <w:rStyle w:val="Hyperlink"/>
          </w:rPr>
          <w:t>au_pro_client_ts@dell.com</w:t>
        </w:r>
      </w:hyperlink>
    </w:p>
    <w:p w14:paraId="1BD25C36" w14:textId="77777777" w:rsidR="006927CC" w:rsidRDefault="006927CC" w:rsidP="00186B55">
      <w:pPr>
        <w:pStyle w:val="paragraph"/>
      </w:pPr>
      <w:r>
        <w:rPr>
          <w:b/>
          <w:bCs/>
        </w:rPr>
        <w:t>Wyse Warranty:</w:t>
      </w:r>
      <w:r>
        <w:t xml:space="preserve"> 0800 505 095/ </w:t>
      </w:r>
      <w:hyperlink r:id="rId25" w:history="1">
        <w:r>
          <w:rPr>
            <w:rStyle w:val="Hyperlink"/>
          </w:rPr>
          <w:t>ind_wyse@dell.com</w:t>
        </w:r>
      </w:hyperlink>
    </w:p>
    <w:p w14:paraId="795CA70A" w14:textId="77777777" w:rsidR="006927CC" w:rsidRDefault="006927CC"/>
    <w:sectPr w:rsidR="006927CC">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63FD8" w14:textId="77777777" w:rsidR="00094FE6" w:rsidRDefault="00094FE6">
      <w:pPr>
        <w:spacing w:line="240" w:lineRule="auto"/>
      </w:pPr>
    </w:p>
  </w:endnote>
  <w:endnote w:type="continuationSeparator" w:id="0">
    <w:p w14:paraId="2F566D07" w14:textId="77777777" w:rsidR="00094FE6" w:rsidRDefault="00094FE6">
      <w:pPr>
        <w:spacing w:line="240" w:lineRule="auto"/>
      </w:pPr>
    </w:p>
  </w:endnote>
  <w:endnote w:type="continuationNotice" w:id="1">
    <w:p w14:paraId="48258C5D" w14:textId="77777777" w:rsidR="00094FE6" w:rsidRDefault="00094F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Segoe UI Black">
    <w:panose1 w:val="020B0A02040204020203"/>
    <w:charset w:val="00"/>
    <w:family w:val="swiss"/>
    <w:pitch w:val="variable"/>
    <w:sig w:usb0="E00002FF" w:usb1="4000E47F" w:usb2="00000021" w:usb3="00000000" w:csb0="0000019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C83A6" w14:textId="77777777" w:rsidR="001B321D" w:rsidRDefault="001B321D" w:rsidP="001B321D">
    <w:pPr>
      <w:pStyle w:val="PageNumber1"/>
      <w:jc w:val="right"/>
    </w:pPr>
    <w:r w:rsidRPr="00FA1C9E">
      <w:rPr>
        <w:noProof/>
      </w:rPr>
      <w:drawing>
        <wp:anchor distT="0" distB="0" distL="114300" distR="114300" simplePos="0" relativeHeight="251658242" behindDoc="1" locked="0" layoutInCell="1" allowOverlap="1" wp14:anchorId="6DB8243C" wp14:editId="4C530603">
          <wp:simplePos x="0" y="0"/>
          <wp:positionH relativeFrom="margin">
            <wp:align>left</wp:align>
          </wp:positionH>
          <wp:positionV relativeFrom="bottomMargin">
            <wp:posOffset>83820</wp:posOffset>
          </wp:positionV>
          <wp:extent cx="941832" cy="448056"/>
          <wp:effectExtent l="0" t="0" r="0" b="9525"/>
          <wp:wrapTight wrapText="bothSides">
            <wp:wrapPolygon edited="0">
              <wp:start x="0" y="0"/>
              <wp:lineTo x="0" y="21140"/>
              <wp:lineTo x="20974" y="21140"/>
              <wp:lineTo x="20974" y="0"/>
              <wp:lineTo x="0" y="0"/>
            </wp:wrapPolygon>
          </wp:wrapTight>
          <wp:docPr id="157" name="Picture 15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1832" cy="4480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1C9E">
      <w:t xml:space="preserve">Page </w:t>
    </w:r>
    <w:r w:rsidRPr="00FA1C9E">
      <w:fldChar w:fldCharType="begin"/>
    </w:r>
    <w:r w:rsidRPr="00FA1C9E">
      <w:instrText xml:space="preserve"> PAGE  \* Arabic  \* MERGEFORMAT </w:instrText>
    </w:r>
    <w:r w:rsidRPr="00FA1C9E">
      <w:fldChar w:fldCharType="separate"/>
    </w:r>
    <w:r>
      <w:t>1</w:t>
    </w:r>
    <w:r w:rsidRPr="00FA1C9E">
      <w:fldChar w:fldCharType="end"/>
    </w:r>
    <w:r w:rsidRPr="00FA1C9E">
      <w:t xml:space="preserve"> of </w:t>
    </w:r>
    <w:fldSimple w:instr=" NUMPAGES  \* Arabic  \* MERGEFORMAT ">
      <w:r>
        <w:t>1</w:t>
      </w:r>
    </w:fldSimple>
    <w:r>
      <w:t xml:space="preserve"> </w:t>
    </w:r>
  </w:p>
  <w:p w14:paraId="71734201" w14:textId="77777777" w:rsidR="001B321D" w:rsidRPr="00524D04" w:rsidRDefault="001B321D" w:rsidP="001B321D">
    <w:pPr>
      <w:spacing w:line="240" w:lineRule="auto"/>
      <w:jc w:val="right"/>
      <w:rPr>
        <w:sz w:val="16"/>
        <w:szCs w:val="16"/>
      </w:rPr>
    </w:pPr>
    <w:hyperlink r:id="rId2" w:history="1">
      <w:r w:rsidRPr="00143D43">
        <w:rPr>
          <w:rStyle w:val="Hyperlink"/>
          <w:sz w:val="16"/>
          <w:szCs w:val="16"/>
        </w:rPr>
        <w:t>returns.authorities@dickerdata.co,nz</w:t>
      </w:r>
    </w:hyperlink>
    <w:r>
      <w:rPr>
        <w:rStyle w:val="ui-provider"/>
        <w:sz w:val="16"/>
        <w:szCs w:val="16"/>
      </w:rPr>
      <w:t xml:space="preserve"> </w:t>
    </w:r>
    <w:r w:rsidRPr="00FA1C9E">
      <w:rPr>
        <w:noProof/>
      </w:rPr>
      <mc:AlternateContent>
        <mc:Choice Requires="wps">
          <w:drawing>
            <wp:anchor distT="0" distB="0" distL="114300" distR="114300" simplePos="0" relativeHeight="251658241" behindDoc="0" locked="0" layoutInCell="1" allowOverlap="1" wp14:anchorId="281A7071" wp14:editId="1958603E">
              <wp:simplePos x="0" y="0"/>
              <wp:positionH relativeFrom="page">
                <wp:posOffset>-635</wp:posOffset>
              </wp:positionH>
              <wp:positionV relativeFrom="page">
                <wp:align>bottom</wp:align>
              </wp:positionV>
              <wp:extent cx="7567200" cy="0"/>
              <wp:effectExtent l="0" t="19050" r="53340" b="38100"/>
              <wp:wrapNone/>
              <wp:docPr id="8" name="Straight Connector 8"/>
              <wp:cNvGraphicFramePr/>
              <a:graphic xmlns:a="http://schemas.openxmlformats.org/drawingml/2006/main">
                <a:graphicData uri="http://schemas.microsoft.com/office/word/2010/wordprocessingShape">
                  <wps:wsp>
                    <wps:cNvCnPr/>
                    <wps:spPr>
                      <a:xfrm>
                        <a:off x="0" y="0"/>
                        <a:ext cx="7567200" cy="0"/>
                      </a:xfrm>
                      <a:prstGeom prst="line">
                        <a:avLst/>
                      </a:prstGeom>
                      <a:ln w="63500">
                        <a:solidFill>
                          <a:srgbClr val="C20047"/>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D738D7" id="Straight Connector 8"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 from="-.05pt,0" to="595.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" strokecolor="#c20047"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AC4CB8" w14:textId="77777777" w:rsidR="00094FE6" w:rsidRDefault="00094FE6">
      <w:pPr>
        <w:spacing w:line="240" w:lineRule="auto"/>
      </w:pPr>
    </w:p>
  </w:footnote>
  <w:footnote w:type="continuationSeparator" w:id="0">
    <w:p w14:paraId="031E6FD1" w14:textId="77777777" w:rsidR="00094FE6" w:rsidRDefault="00094FE6">
      <w:pPr>
        <w:spacing w:line="240" w:lineRule="auto"/>
      </w:pPr>
    </w:p>
  </w:footnote>
  <w:footnote w:type="continuationNotice" w:id="1">
    <w:p w14:paraId="3F3D12C1" w14:textId="77777777" w:rsidR="00094FE6" w:rsidRDefault="00094FE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BBDEA" w14:textId="25575F91" w:rsidR="005E30CA" w:rsidRDefault="004333E2">
    <w:pPr>
      <w:pStyle w:val="Header"/>
    </w:pPr>
    <w:r>
      <w:rPr>
        <w:noProof/>
      </w:rPr>
      <w:drawing>
        <wp:anchor distT="0" distB="0" distL="114300" distR="114300" simplePos="0" relativeHeight="251658240" behindDoc="0" locked="0" layoutInCell="1" allowOverlap="1" wp14:anchorId="23F9FE44" wp14:editId="1ACACC9C">
          <wp:simplePos x="914400" y="449580"/>
          <wp:positionH relativeFrom="page">
            <wp:align>center</wp:align>
          </wp:positionH>
          <wp:positionV relativeFrom="topMargin">
            <wp:align>center</wp:align>
          </wp:positionV>
          <wp:extent cx="1380744" cy="402336"/>
          <wp:effectExtent l="0" t="0" r="0" b="0"/>
          <wp:wrapNone/>
          <wp:docPr id="950541983" name="Graphic 950541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541983" name="Graphic 95054198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80744" cy="4023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64DE1"/>
    <w:multiLevelType w:val="hybridMultilevel"/>
    <w:tmpl w:val="E9DEB03A"/>
    <w:lvl w:ilvl="0" w:tplc="F4C616A4">
      <w:start w:val="1"/>
      <w:numFmt w:val="decimal"/>
      <w:pStyle w:val="ListParagraph"/>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910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24"/>
    <w:rsid w:val="000779C5"/>
    <w:rsid w:val="00094FE6"/>
    <w:rsid w:val="00186B55"/>
    <w:rsid w:val="001A15C5"/>
    <w:rsid w:val="001B321D"/>
    <w:rsid w:val="001E3DC3"/>
    <w:rsid w:val="003746F6"/>
    <w:rsid w:val="003C74CC"/>
    <w:rsid w:val="004333E2"/>
    <w:rsid w:val="00435A5B"/>
    <w:rsid w:val="0044503B"/>
    <w:rsid w:val="004D4751"/>
    <w:rsid w:val="00534E83"/>
    <w:rsid w:val="00545ADE"/>
    <w:rsid w:val="00570DD5"/>
    <w:rsid w:val="00597ACE"/>
    <w:rsid w:val="005A3024"/>
    <w:rsid w:val="005B6669"/>
    <w:rsid w:val="005E30CA"/>
    <w:rsid w:val="00655124"/>
    <w:rsid w:val="006758EE"/>
    <w:rsid w:val="006927CC"/>
    <w:rsid w:val="006A4F2E"/>
    <w:rsid w:val="006A528A"/>
    <w:rsid w:val="006F1ECE"/>
    <w:rsid w:val="007B2BBE"/>
    <w:rsid w:val="00884B69"/>
    <w:rsid w:val="008C356A"/>
    <w:rsid w:val="00945411"/>
    <w:rsid w:val="00A06468"/>
    <w:rsid w:val="00A902AF"/>
    <w:rsid w:val="00AB23CE"/>
    <w:rsid w:val="00B7059A"/>
    <w:rsid w:val="00B8001A"/>
    <w:rsid w:val="00C567AB"/>
    <w:rsid w:val="00C73310"/>
    <w:rsid w:val="00D063C6"/>
    <w:rsid w:val="00D3396A"/>
    <w:rsid w:val="00D3776D"/>
    <w:rsid w:val="00D658FE"/>
    <w:rsid w:val="00D70B67"/>
    <w:rsid w:val="00ED6048"/>
    <w:rsid w:val="00EE3DBA"/>
    <w:rsid w:val="00F24181"/>
    <w:rsid w:val="00FD71B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59A81"/>
  <w15:chartTrackingRefBased/>
  <w15:docId w15:val="{788AC412-55C0-445C-8069-5060C1F3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048"/>
    <w:pPr>
      <w:tabs>
        <w:tab w:val="left" w:pos="2528"/>
      </w:tabs>
      <w:spacing w:after="0" w:line="360" w:lineRule="auto"/>
    </w:pPr>
    <w:rPr>
      <w:rFonts w:ascii="Segoe UI" w:hAnsi="Segoe UI" w:cs="Segoe UI"/>
      <w:kern w:val="0"/>
      <w:sz w:val="20"/>
      <w:szCs w:val="20"/>
      <w14:ligatures w14:val="none"/>
    </w:rPr>
  </w:style>
  <w:style w:type="paragraph" w:styleId="Heading1">
    <w:name w:val="heading 1"/>
    <w:basedOn w:val="Normal"/>
    <w:next w:val="Normal"/>
    <w:link w:val="Heading1Char"/>
    <w:uiPriority w:val="9"/>
    <w:qFormat/>
    <w:rsid w:val="00ED6048"/>
    <w:pPr>
      <w:keepNext/>
      <w:keepLines/>
      <w:spacing w:before="240"/>
      <w:jc w:val="center"/>
      <w:outlineLvl w:val="0"/>
    </w:pPr>
    <w:rPr>
      <w:rFonts w:eastAsiaTheme="majorEastAsia"/>
      <w:b/>
      <w:bCs/>
      <w:color w:val="000000" w:themeColor="text1"/>
      <w:sz w:val="28"/>
      <w:szCs w:val="28"/>
    </w:rPr>
  </w:style>
  <w:style w:type="paragraph" w:styleId="Heading4">
    <w:name w:val="heading 4"/>
    <w:basedOn w:val="Normal"/>
    <w:link w:val="Heading4Char"/>
    <w:uiPriority w:val="9"/>
    <w:qFormat/>
    <w:rsid w:val="005A3024"/>
    <w:pPr>
      <w:spacing w:before="100" w:beforeAutospacing="1" w:after="100" w:afterAutospacing="1" w:line="240" w:lineRule="auto"/>
      <w:outlineLvl w:val="3"/>
    </w:pPr>
    <w:rPr>
      <w:rFonts w:ascii="Times New Roman" w:eastAsia="Times New Roman" w:hAnsi="Times New Roman" w:cs="Times New Roman"/>
      <w:b/>
      <w:bCs/>
      <w:sz w:val="24"/>
      <w:szCs w:val="24"/>
      <w:lang w:eastAsia="en-NZ"/>
    </w:rPr>
  </w:style>
  <w:style w:type="paragraph" w:styleId="Heading5">
    <w:name w:val="heading 5"/>
    <w:basedOn w:val="Normal"/>
    <w:link w:val="Heading5Char"/>
    <w:uiPriority w:val="9"/>
    <w:qFormat/>
    <w:rsid w:val="005A3024"/>
    <w:pPr>
      <w:spacing w:before="100" w:beforeAutospacing="1" w:after="100" w:afterAutospacing="1" w:line="240" w:lineRule="auto"/>
      <w:outlineLvl w:val="4"/>
    </w:pPr>
    <w:rPr>
      <w:rFonts w:ascii="Times New Roman" w:eastAsia="Times New Roman" w:hAnsi="Times New Roman" w:cs="Times New Roman"/>
      <w:b/>
      <w:bCs/>
      <w:lang w:eastAsia="en-NZ"/>
    </w:rPr>
  </w:style>
  <w:style w:type="character" w:default="1" w:styleId="DefaultParagraphFont">
    <w:name w:val="Default Paragraph Font"/>
    <w:uiPriority w:val="1"/>
    <w:unhideWhenUsed/>
    <w:rsid w:val="00ED60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6048"/>
  </w:style>
  <w:style w:type="character" w:customStyle="1" w:styleId="Heading1Char">
    <w:name w:val="Heading 1 Char"/>
    <w:basedOn w:val="DefaultParagraphFont"/>
    <w:link w:val="Heading1"/>
    <w:uiPriority w:val="9"/>
    <w:rsid w:val="00ED6048"/>
    <w:rPr>
      <w:rFonts w:ascii="Segoe UI" w:eastAsiaTheme="majorEastAsia" w:hAnsi="Segoe UI" w:cs="Segoe UI"/>
      <w:b/>
      <w:bCs/>
      <w:color w:val="000000" w:themeColor="text1"/>
      <w:kern w:val="0"/>
      <w:sz w:val="28"/>
      <w:szCs w:val="28"/>
      <w14:ligatures w14:val="none"/>
    </w:rPr>
  </w:style>
  <w:style w:type="character" w:customStyle="1" w:styleId="Heading4Char">
    <w:name w:val="Heading 4 Char"/>
    <w:basedOn w:val="DefaultParagraphFont"/>
    <w:link w:val="Heading4"/>
    <w:uiPriority w:val="9"/>
    <w:rsid w:val="005A3024"/>
    <w:rPr>
      <w:rFonts w:ascii="Times New Roman" w:eastAsia="Times New Roman" w:hAnsi="Times New Roman" w:cs="Times New Roman"/>
      <w:b/>
      <w:bCs/>
      <w:kern w:val="0"/>
      <w:sz w:val="24"/>
      <w:szCs w:val="24"/>
      <w:lang w:eastAsia="en-NZ"/>
      <w14:ligatures w14:val="none"/>
    </w:rPr>
  </w:style>
  <w:style w:type="character" w:customStyle="1" w:styleId="Heading5Char">
    <w:name w:val="Heading 5 Char"/>
    <w:basedOn w:val="DefaultParagraphFont"/>
    <w:link w:val="Heading5"/>
    <w:uiPriority w:val="9"/>
    <w:rsid w:val="005A3024"/>
    <w:rPr>
      <w:rFonts w:ascii="Times New Roman" w:eastAsia="Times New Roman" w:hAnsi="Times New Roman" w:cs="Times New Roman"/>
      <w:b/>
      <w:bCs/>
      <w:kern w:val="0"/>
      <w:sz w:val="20"/>
      <w:szCs w:val="20"/>
      <w:lang w:eastAsia="en-NZ"/>
      <w14:ligatures w14:val="none"/>
    </w:rPr>
  </w:style>
  <w:style w:type="character" w:customStyle="1" w:styleId="ddsbody-2--smaller">
    <w:name w:val="dds__body-2--smaller"/>
    <w:basedOn w:val="DefaultParagraphFont"/>
    <w:rsid w:val="005A3024"/>
  </w:style>
  <w:style w:type="character" w:styleId="Hyperlink">
    <w:name w:val="Hyperlink"/>
    <w:basedOn w:val="DefaultParagraphFont"/>
    <w:uiPriority w:val="99"/>
    <w:unhideWhenUsed/>
    <w:rsid w:val="00ED6048"/>
    <w:rPr>
      <w:color w:val="0563C1" w:themeColor="hyperlink"/>
      <w:u w:val="single"/>
    </w:rPr>
  </w:style>
  <w:style w:type="paragraph" w:styleId="Header">
    <w:name w:val="header"/>
    <w:basedOn w:val="Normal"/>
    <w:link w:val="HeaderChar"/>
    <w:uiPriority w:val="99"/>
    <w:unhideWhenUsed/>
    <w:rsid w:val="00ED6048"/>
    <w:pPr>
      <w:tabs>
        <w:tab w:val="center" w:pos="4513"/>
        <w:tab w:val="right" w:pos="9026"/>
      </w:tabs>
    </w:pPr>
  </w:style>
  <w:style w:type="character" w:customStyle="1" w:styleId="HeaderChar">
    <w:name w:val="Header Char"/>
    <w:basedOn w:val="DefaultParagraphFont"/>
    <w:link w:val="Header"/>
    <w:uiPriority w:val="99"/>
    <w:rsid w:val="00ED6048"/>
    <w:rPr>
      <w:rFonts w:ascii="Segoe UI" w:hAnsi="Segoe UI" w:cs="Segoe UI"/>
      <w:kern w:val="0"/>
      <w:sz w:val="20"/>
      <w:szCs w:val="20"/>
      <w14:ligatures w14:val="none"/>
    </w:rPr>
  </w:style>
  <w:style w:type="paragraph" w:styleId="Footer">
    <w:name w:val="footer"/>
    <w:basedOn w:val="Normal"/>
    <w:link w:val="FooterChar"/>
    <w:uiPriority w:val="99"/>
    <w:unhideWhenUsed/>
    <w:rsid w:val="00ED6048"/>
    <w:pPr>
      <w:tabs>
        <w:tab w:val="center" w:pos="4513"/>
        <w:tab w:val="right" w:pos="9026"/>
      </w:tabs>
    </w:pPr>
  </w:style>
  <w:style w:type="character" w:customStyle="1" w:styleId="FooterChar">
    <w:name w:val="Footer Char"/>
    <w:basedOn w:val="DefaultParagraphFont"/>
    <w:link w:val="Footer"/>
    <w:uiPriority w:val="99"/>
    <w:rsid w:val="00ED6048"/>
    <w:rPr>
      <w:rFonts w:ascii="Segoe UI" w:hAnsi="Segoe UI" w:cs="Segoe UI"/>
      <w:kern w:val="0"/>
      <w:sz w:val="20"/>
      <w:szCs w:val="20"/>
      <w14:ligatures w14:val="none"/>
    </w:rPr>
  </w:style>
  <w:style w:type="paragraph" w:customStyle="1" w:styleId="PageNumber1">
    <w:name w:val="Page Number1"/>
    <w:basedOn w:val="Normal"/>
    <w:autoRedefine/>
    <w:qFormat/>
    <w:rsid w:val="00ED6048"/>
    <w:pPr>
      <w:tabs>
        <w:tab w:val="left" w:pos="6120"/>
      </w:tabs>
      <w:spacing w:line="240" w:lineRule="auto"/>
    </w:pPr>
    <w:rPr>
      <w:sz w:val="16"/>
      <w:szCs w:val="16"/>
    </w:rPr>
  </w:style>
  <w:style w:type="character" w:customStyle="1" w:styleId="ui-provider">
    <w:name w:val="ui-provider"/>
    <w:basedOn w:val="DefaultParagraphFont"/>
    <w:rsid w:val="00ED6048"/>
  </w:style>
  <w:style w:type="paragraph" w:styleId="ListParagraph">
    <w:name w:val="List Paragraph"/>
    <w:basedOn w:val="Normal"/>
    <w:uiPriority w:val="34"/>
    <w:qFormat/>
    <w:rsid w:val="00ED6048"/>
    <w:pPr>
      <w:numPr>
        <w:numId w:val="1"/>
      </w:numPr>
      <w:tabs>
        <w:tab w:val="center" w:pos="4513"/>
      </w:tabs>
      <w:contextualSpacing/>
    </w:pPr>
  </w:style>
  <w:style w:type="paragraph" w:customStyle="1" w:styleId="paragraph">
    <w:name w:val="paragraph"/>
    <w:basedOn w:val="Footer"/>
    <w:rsid w:val="00ED6048"/>
    <w:pPr>
      <w:tabs>
        <w:tab w:val="clear" w:pos="4513"/>
        <w:tab w:val="clear" w:pos="9026"/>
      </w:tabs>
    </w:pPr>
  </w:style>
  <w:style w:type="paragraph" w:styleId="Title">
    <w:name w:val="Title"/>
    <w:basedOn w:val="Normal"/>
    <w:next w:val="Normal"/>
    <w:link w:val="TitleChar"/>
    <w:uiPriority w:val="10"/>
    <w:qFormat/>
    <w:rsid w:val="00ED6048"/>
    <w:pPr>
      <w:contextualSpacing/>
      <w:jc w:val="center"/>
    </w:pPr>
    <w:rPr>
      <w:rFonts w:ascii="Segoe UI Black" w:eastAsiaTheme="majorEastAsia" w:hAnsi="Segoe UI Black"/>
      <w:spacing w:val="-10"/>
      <w:kern w:val="28"/>
      <w:sz w:val="48"/>
      <w:szCs w:val="48"/>
    </w:rPr>
  </w:style>
  <w:style w:type="character" w:customStyle="1" w:styleId="TitleChar">
    <w:name w:val="Title Char"/>
    <w:basedOn w:val="DefaultParagraphFont"/>
    <w:link w:val="Title"/>
    <w:uiPriority w:val="10"/>
    <w:rsid w:val="00ED6048"/>
    <w:rPr>
      <w:rFonts w:ascii="Segoe UI Black" w:eastAsiaTheme="majorEastAsia" w:hAnsi="Segoe UI Black" w:cs="Segoe UI"/>
      <w:spacing w:val="-10"/>
      <w:kern w:val="28"/>
      <w:sz w:val="48"/>
      <w:szCs w:val="48"/>
      <w14:ligatures w14:val="none"/>
    </w:rPr>
  </w:style>
  <w:style w:type="character" w:styleId="UnresolvedMention">
    <w:name w:val="Unresolved Mention"/>
    <w:basedOn w:val="DefaultParagraphFont"/>
    <w:uiPriority w:val="99"/>
    <w:semiHidden/>
    <w:unhideWhenUsed/>
    <w:rsid w:val="00ED6048"/>
    <w:rPr>
      <w:color w:val="605E5C"/>
      <w:shd w:val="clear" w:color="auto" w:fill="E1DFDD"/>
    </w:rPr>
  </w:style>
  <w:style w:type="paragraph" w:customStyle="1" w:styleId="Warrantyprocess">
    <w:name w:val="Warranty process"/>
    <w:basedOn w:val="paragraph"/>
    <w:qFormat/>
    <w:rsid w:val="00ED6048"/>
    <w:pPr>
      <w:spacing w:before="120" w:after="120"/>
      <w:jc w:val="center"/>
      <w:textAlignment w:val="baseline"/>
    </w:pPr>
    <w:rPr>
      <w:b/>
      <w:bCs/>
      <w:color w:val="FF0000"/>
      <w:sz w:val="44"/>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296444">
      <w:bodyDiv w:val="1"/>
      <w:marLeft w:val="0"/>
      <w:marRight w:val="0"/>
      <w:marTop w:val="0"/>
      <w:marBottom w:val="0"/>
      <w:divBdr>
        <w:top w:val="none" w:sz="0" w:space="0" w:color="auto"/>
        <w:left w:val="none" w:sz="0" w:space="0" w:color="auto"/>
        <w:bottom w:val="none" w:sz="0" w:space="0" w:color="auto"/>
        <w:right w:val="none" w:sz="0" w:space="0" w:color="auto"/>
      </w:divBdr>
    </w:div>
    <w:div w:id="1924801894">
      <w:bodyDiv w:val="1"/>
      <w:marLeft w:val="0"/>
      <w:marRight w:val="0"/>
      <w:marTop w:val="0"/>
      <w:marBottom w:val="0"/>
      <w:divBdr>
        <w:top w:val="none" w:sz="0" w:space="0" w:color="auto"/>
        <w:left w:val="none" w:sz="0" w:space="0" w:color="auto"/>
        <w:bottom w:val="none" w:sz="0" w:space="0" w:color="auto"/>
        <w:right w:val="none" w:sz="0" w:space="0" w:color="auto"/>
      </w:divBdr>
      <w:divsChild>
        <w:div w:id="2130128802">
          <w:marLeft w:val="0"/>
          <w:marRight w:val="0"/>
          <w:marTop w:val="360"/>
          <w:marBottom w:val="0"/>
          <w:divBdr>
            <w:top w:val="none" w:sz="0" w:space="0" w:color="auto"/>
            <w:left w:val="none" w:sz="0" w:space="0" w:color="auto"/>
            <w:bottom w:val="none" w:sz="0" w:space="0" w:color="auto"/>
            <w:right w:val="none" w:sz="0" w:space="0" w:color="auto"/>
          </w:divBdr>
          <w:divsChild>
            <w:div w:id="1249266530">
              <w:marLeft w:val="-300"/>
              <w:marRight w:val="-300"/>
              <w:marTop w:val="0"/>
              <w:marBottom w:val="0"/>
              <w:divBdr>
                <w:top w:val="none" w:sz="0" w:space="0" w:color="auto"/>
                <w:left w:val="none" w:sz="0" w:space="0" w:color="auto"/>
                <w:bottom w:val="none" w:sz="0" w:space="0" w:color="auto"/>
                <w:right w:val="none" w:sz="0" w:space="0" w:color="auto"/>
              </w:divBdr>
              <w:divsChild>
                <w:div w:id="193494800">
                  <w:marLeft w:val="0"/>
                  <w:marRight w:val="0"/>
                  <w:marTop w:val="0"/>
                  <w:marBottom w:val="240"/>
                  <w:divBdr>
                    <w:top w:val="none" w:sz="0" w:space="0" w:color="auto"/>
                    <w:left w:val="none" w:sz="0" w:space="0" w:color="auto"/>
                    <w:bottom w:val="none" w:sz="0" w:space="0" w:color="auto"/>
                    <w:right w:val="none" w:sz="0" w:space="0" w:color="auto"/>
                  </w:divBdr>
                  <w:divsChild>
                    <w:div w:id="618294844">
                      <w:marLeft w:val="0"/>
                      <w:marRight w:val="0"/>
                      <w:marTop w:val="0"/>
                      <w:marBottom w:val="0"/>
                      <w:divBdr>
                        <w:top w:val="none" w:sz="0" w:space="0" w:color="auto"/>
                        <w:left w:val="none" w:sz="0" w:space="0" w:color="auto"/>
                        <w:bottom w:val="none" w:sz="0" w:space="0" w:color="auto"/>
                        <w:right w:val="none" w:sz="0" w:space="0" w:color="auto"/>
                      </w:divBdr>
                      <w:divsChild>
                        <w:div w:id="176163251">
                          <w:marLeft w:val="0"/>
                          <w:marRight w:val="0"/>
                          <w:marTop w:val="0"/>
                          <w:marBottom w:val="0"/>
                          <w:divBdr>
                            <w:top w:val="none" w:sz="0" w:space="0" w:color="auto"/>
                            <w:left w:val="none" w:sz="0" w:space="0" w:color="auto"/>
                            <w:bottom w:val="none" w:sz="0" w:space="0" w:color="auto"/>
                            <w:right w:val="none" w:sz="0" w:space="0" w:color="auto"/>
                          </w:divBdr>
                          <w:divsChild>
                            <w:div w:id="1101608159">
                              <w:marLeft w:val="0"/>
                              <w:marRight w:val="0"/>
                              <w:marTop w:val="0"/>
                              <w:marBottom w:val="0"/>
                              <w:divBdr>
                                <w:top w:val="none" w:sz="0" w:space="0" w:color="auto"/>
                                <w:left w:val="none" w:sz="0" w:space="0" w:color="auto"/>
                                <w:bottom w:val="none" w:sz="0" w:space="0" w:color="auto"/>
                                <w:right w:val="none" w:sz="0" w:space="0" w:color="auto"/>
                              </w:divBdr>
                            </w:div>
                            <w:div w:id="16158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05659">
                  <w:marLeft w:val="0"/>
                  <w:marRight w:val="0"/>
                  <w:marTop w:val="0"/>
                  <w:marBottom w:val="240"/>
                  <w:divBdr>
                    <w:top w:val="none" w:sz="0" w:space="0" w:color="auto"/>
                    <w:left w:val="none" w:sz="0" w:space="0" w:color="auto"/>
                    <w:bottom w:val="none" w:sz="0" w:space="0" w:color="auto"/>
                    <w:right w:val="none" w:sz="0" w:space="0" w:color="auto"/>
                  </w:divBdr>
                  <w:divsChild>
                    <w:div w:id="1980111784">
                      <w:marLeft w:val="0"/>
                      <w:marRight w:val="0"/>
                      <w:marTop w:val="0"/>
                      <w:marBottom w:val="0"/>
                      <w:divBdr>
                        <w:top w:val="none" w:sz="0" w:space="0" w:color="auto"/>
                        <w:left w:val="none" w:sz="0" w:space="0" w:color="auto"/>
                        <w:bottom w:val="none" w:sz="0" w:space="0" w:color="auto"/>
                        <w:right w:val="none" w:sz="0" w:space="0" w:color="auto"/>
                      </w:divBdr>
                      <w:divsChild>
                        <w:div w:id="1621837578">
                          <w:marLeft w:val="0"/>
                          <w:marRight w:val="0"/>
                          <w:marTop w:val="0"/>
                          <w:marBottom w:val="0"/>
                          <w:divBdr>
                            <w:top w:val="none" w:sz="0" w:space="0" w:color="auto"/>
                            <w:left w:val="none" w:sz="0" w:space="0" w:color="auto"/>
                            <w:bottom w:val="none" w:sz="0" w:space="0" w:color="auto"/>
                            <w:right w:val="none" w:sz="0" w:space="0" w:color="auto"/>
                          </w:divBdr>
                          <w:divsChild>
                            <w:div w:id="184565400">
                              <w:marLeft w:val="0"/>
                              <w:marRight w:val="0"/>
                              <w:marTop w:val="0"/>
                              <w:marBottom w:val="0"/>
                              <w:divBdr>
                                <w:top w:val="none" w:sz="0" w:space="0" w:color="auto"/>
                                <w:left w:val="none" w:sz="0" w:space="0" w:color="auto"/>
                                <w:bottom w:val="none" w:sz="0" w:space="0" w:color="auto"/>
                                <w:right w:val="none" w:sz="0" w:space="0" w:color="auto"/>
                              </w:divBdr>
                            </w:div>
                            <w:div w:id="10601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6513">
                  <w:marLeft w:val="0"/>
                  <w:marRight w:val="0"/>
                  <w:marTop w:val="0"/>
                  <w:marBottom w:val="240"/>
                  <w:divBdr>
                    <w:top w:val="none" w:sz="0" w:space="0" w:color="auto"/>
                    <w:left w:val="none" w:sz="0" w:space="0" w:color="auto"/>
                    <w:bottom w:val="none" w:sz="0" w:space="0" w:color="auto"/>
                    <w:right w:val="none" w:sz="0" w:space="0" w:color="auto"/>
                  </w:divBdr>
                  <w:divsChild>
                    <w:div w:id="2119641679">
                      <w:marLeft w:val="0"/>
                      <w:marRight w:val="0"/>
                      <w:marTop w:val="0"/>
                      <w:marBottom w:val="0"/>
                      <w:divBdr>
                        <w:top w:val="none" w:sz="0" w:space="0" w:color="auto"/>
                        <w:left w:val="none" w:sz="0" w:space="0" w:color="auto"/>
                        <w:bottom w:val="none" w:sz="0" w:space="0" w:color="auto"/>
                        <w:right w:val="none" w:sz="0" w:space="0" w:color="auto"/>
                      </w:divBdr>
                      <w:divsChild>
                        <w:div w:id="310017753">
                          <w:marLeft w:val="0"/>
                          <w:marRight w:val="0"/>
                          <w:marTop w:val="0"/>
                          <w:marBottom w:val="0"/>
                          <w:divBdr>
                            <w:top w:val="none" w:sz="0" w:space="0" w:color="auto"/>
                            <w:left w:val="none" w:sz="0" w:space="0" w:color="auto"/>
                            <w:bottom w:val="none" w:sz="0" w:space="0" w:color="auto"/>
                            <w:right w:val="none" w:sz="0" w:space="0" w:color="auto"/>
                          </w:divBdr>
                          <w:divsChild>
                            <w:div w:id="703991137">
                              <w:marLeft w:val="0"/>
                              <w:marRight w:val="0"/>
                              <w:marTop w:val="0"/>
                              <w:marBottom w:val="0"/>
                              <w:divBdr>
                                <w:top w:val="none" w:sz="0" w:space="0" w:color="auto"/>
                                <w:left w:val="none" w:sz="0" w:space="0" w:color="auto"/>
                                <w:bottom w:val="none" w:sz="0" w:space="0" w:color="auto"/>
                                <w:right w:val="none" w:sz="0" w:space="0" w:color="auto"/>
                              </w:divBdr>
                            </w:div>
                            <w:div w:id="151699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522188">
                  <w:marLeft w:val="0"/>
                  <w:marRight w:val="0"/>
                  <w:marTop w:val="0"/>
                  <w:marBottom w:val="240"/>
                  <w:divBdr>
                    <w:top w:val="none" w:sz="0" w:space="0" w:color="auto"/>
                    <w:left w:val="none" w:sz="0" w:space="0" w:color="auto"/>
                    <w:bottom w:val="none" w:sz="0" w:space="0" w:color="auto"/>
                    <w:right w:val="none" w:sz="0" w:space="0" w:color="auto"/>
                  </w:divBdr>
                  <w:divsChild>
                    <w:div w:id="867108119">
                      <w:marLeft w:val="0"/>
                      <w:marRight w:val="0"/>
                      <w:marTop w:val="0"/>
                      <w:marBottom w:val="0"/>
                      <w:divBdr>
                        <w:top w:val="none" w:sz="0" w:space="0" w:color="auto"/>
                        <w:left w:val="none" w:sz="0" w:space="0" w:color="auto"/>
                        <w:bottom w:val="none" w:sz="0" w:space="0" w:color="auto"/>
                        <w:right w:val="none" w:sz="0" w:space="0" w:color="auto"/>
                      </w:divBdr>
                      <w:divsChild>
                        <w:div w:id="1862008933">
                          <w:marLeft w:val="0"/>
                          <w:marRight w:val="0"/>
                          <w:marTop w:val="0"/>
                          <w:marBottom w:val="0"/>
                          <w:divBdr>
                            <w:top w:val="none" w:sz="0" w:space="0" w:color="auto"/>
                            <w:left w:val="none" w:sz="0" w:space="0" w:color="auto"/>
                            <w:bottom w:val="none" w:sz="0" w:space="0" w:color="auto"/>
                            <w:right w:val="none" w:sz="0" w:space="0" w:color="auto"/>
                          </w:divBdr>
                          <w:divsChild>
                            <w:div w:id="226034791">
                              <w:marLeft w:val="0"/>
                              <w:marRight w:val="0"/>
                              <w:marTop w:val="0"/>
                              <w:marBottom w:val="0"/>
                              <w:divBdr>
                                <w:top w:val="none" w:sz="0" w:space="0" w:color="auto"/>
                                <w:left w:val="none" w:sz="0" w:space="0" w:color="auto"/>
                                <w:bottom w:val="none" w:sz="0" w:space="0" w:color="auto"/>
                                <w:right w:val="none" w:sz="0" w:space="0" w:color="auto"/>
                              </w:divBdr>
                            </w:div>
                            <w:div w:id="18126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20302">
                  <w:marLeft w:val="0"/>
                  <w:marRight w:val="0"/>
                  <w:marTop w:val="0"/>
                  <w:marBottom w:val="240"/>
                  <w:divBdr>
                    <w:top w:val="none" w:sz="0" w:space="0" w:color="auto"/>
                    <w:left w:val="none" w:sz="0" w:space="0" w:color="auto"/>
                    <w:bottom w:val="none" w:sz="0" w:space="0" w:color="auto"/>
                    <w:right w:val="none" w:sz="0" w:space="0" w:color="auto"/>
                  </w:divBdr>
                  <w:divsChild>
                    <w:div w:id="1849442954">
                      <w:marLeft w:val="0"/>
                      <w:marRight w:val="0"/>
                      <w:marTop w:val="0"/>
                      <w:marBottom w:val="0"/>
                      <w:divBdr>
                        <w:top w:val="none" w:sz="0" w:space="0" w:color="auto"/>
                        <w:left w:val="none" w:sz="0" w:space="0" w:color="auto"/>
                        <w:bottom w:val="none" w:sz="0" w:space="0" w:color="auto"/>
                        <w:right w:val="none" w:sz="0" w:space="0" w:color="auto"/>
                      </w:divBdr>
                      <w:divsChild>
                        <w:div w:id="80834137">
                          <w:marLeft w:val="0"/>
                          <w:marRight w:val="0"/>
                          <w:marTop w:val="0"/>
                          <w:marBottom w:val="0"/>
                          <w:divBdr>
                            <w:top w:val="none" w:sz="0" w:space="0" w:color="auto"/>
                            <w:left w:val="none" w:sz="0" w:space="0" w:color="auto"/>
                            <w:bottom w:val="none" w:sz="0" w:space="0" w:color="auto"/>
                            <w:right w:val="none" w:sz="0" w:space="0" w:color="auto"/>
                          </w:divBdr>
                          <w:divsChild>
                            <w:div w:id="1929386526">
                              <w:marLeft w:val="0"/>
                              <w:marRight w:val="0"/>
                              <w:marTop w:val="0"/>
                              <w:marBottom w:val="0"/>
                              <w:divBdr>
                                <w:top w:val="none" w:sz="0" w:space="0" w:color="auto"/>
                                <w:left w:val="none" w:sz="0" w:space="0" w:color="auto"/>
                                <w:bottom w:val="none" w:sz="0" w:space="0" w:color="auto"/>
                                <w:right w:val="none" w:sz="0" w:space="0" w:color="auto"/>
                              </w:divBdr>
                            </w:div>
                            <w:div w:id="19977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921679">
                  <w:marLeft w:val="0"/>
                  <w:marRight w:val="0"/>
                  <w:marTop w:val="0"/>
                  <w:marBottom w:val="240"/>
                  <w:divBdr>
                    <w:top w:val="none" w:sz="0" w:space="0" w:color="auto"/>
                    <w:left w:val="none" w:sz="0" w:space="0" w:color="auto"/>
                    <w:bottom w:val="none" w:sz="0" w:space="0" w:color="auto"/>
                    <w:right w:val="none" w:sz="0" w:space="0" w:color="auto"/>
                  </w:divBdr>
                  <w:divsChild>
                    <w:div w:id="1510171443">
                      <w:marLeft w:val="0"/>
                      <w:marRight w:val="0"/>
                      <w:marTop w:val="0"/>
                      <w:marBottom w:val="0"/>
                      <w:divBdr>
                        <w:top w:val="none" w:sz="0" w:space="0" w:color="auto"/>
                        <w:left w:val="none" w:sz="0" w:space="0" w:color="auto"/>
                        <w:bottom w:val="none" w:sz="0" w:space="0" w:color="auto"/>
                        <w:right w:val="none" w:sz="0" w:space="0" w:color="auto"/>
                      </w:divBdr>
                      <w:divsChild>
                        <w:div w:id="1668941046">
                          <w:marLeft w:val="0"/>
                          <w:marRight w:val="0"/>
                          <w:marTop w:val="0"/>
                          <w:marBottom w:val="0"/>
                          <w:divBdr>
                            <w:top w:val="none" w:sz="0" w:space="0" w:color="auto"/>
                            <w:left w:val="none" w:sz="0" w:space="0" w:color="auto"/>
                            <w:bottom w:val="none" w:sz="0" w:space="0" w:color="auto"/>
                            <w:right w:val="none" w:sz="0" w:space="0" w:color="auto"/>
                          </w:divBdr>
                          <w:divsChild>
                            <w:div w:id="380403523">
                              <w:marLeft w:val="0"/>
                              <w:marRight w:val="0"/>
                              <w:marTop w:val="0"/>
                              <w:marBottom w:val="0"/>
                              <w:divBdr>
                                <w:top w:val="none" w:sz="0" w:space="0" w:color="auto"/>
                                <w:left w:val="none" w:sz="0" w:space="0" w:color="auto"/>
                                <w:bottom w:val="none" w:sz="0" w:space="0" w:color="auto"/>
                                <w:right w:val="none" w:sz="0" w:space="0" w:color="auto"/>
                              </w:divBdr>
                            </w:div>
                            <w:div w:id="97021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928970">
                  <w:marLeft w:val="0"/>
                  <w:marRight w:val="0"/>
                  <w:marTop w:val="0"/>
                  <w:marBottom w:val="240"/>
                  <w:divBdr>
                    <w:top w:val="none" w:sz="0" w:space="0" w:color="auto"/>
                    <w:left w:val="none" w:sz="0" w:space="0" w:color="auto"/>
                    <w:bottom w:val="none" w:sz="0" w:space="0" w:color="auto"/>
                    <w:right w:val="none" w:sz="0" w:space="0" w:color="auto"/>
                  </w:divBdr>
                  <w:divsChild>
                    <w:div w:id="2070574741">
                      <w:marLeft w:val="0"/>
                      <w:marRight w:val="0"/>
                      <w:marTop w:val="0"/>
                      <w:marBottom w:val="0"/>
                      <w:divBdr>
                        <w:top w:val="none" w:sz="0" w:space="0" w:color="auto"/>
                        <w:left w:val="none" w:sz="0" w:space="0" w:color="auto"/>
                        <w:bottom w:val="none" w:sz="0" w:space="0" w:color="auto"/>
                        <w:right w:val="none" w:sz="0" w:space="0" w:color="auto"/>
                      </w:divBdr>
                      <w:divsChild>
                        <w:div w:id="477722222">
                          <w:marLeft w:val="0"/>
                          <w:marRight w:val="0"/>
                          <w:marTop w:val="0"/>
                          <w:marBottom w:val="0"/>
                          <w:divBdr>
                            <w:top w:val="none" w:sz="0" w:space="0" w:color="auto"/>
                            <w:left w:val="none" w:sz="0" w:space="0" w:color="auto"/>
                            <w:bottom w:val="none" w:sz="0" w:space="0" w:color="auto"/>
                            <w:right w:val="none" w:sz="0" w:space="0" w:color="auto"/>
                          </w:divBdr>
                          <w:divsChild>
                            <w:div w:id="205021614">
                              <w:marLeft w:val="0"/>
                              <w:marRight w:val="0"/>
                              <w:marTop w:val="0"/>
                              <w:marBottom w:val="0"/>
                              <w:divBdr>
                                <w:top w:val="none" w:sz="0" w:space="0" w:color="auto"/>
                                <w:left w:val="none" w:sz="0" w:space="0" w:color="auto"/>
                                <w:bottom w:val="none" w:sz="0" w:space="0" w:color="auto"/>
                                <w:right w:val="none" w:sz="0" w:space="0" w:color="auto"/>
                              </w:divBdr>
                            </w:div>
                            <w:div w:id="188830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830229">
                  <w:marLeft w:val="0"/>
                  <w:marRight w:val="0"/>
                  <w:marTop w:val="0"/>
                  <w:marBottom w:val="240"/>
                  <w:divBdr>
                    <w:top w:val="none" w:sz="0" w:space="0" w:color="auto"/>
                    <w:left w:val="none" w:sz="0" w:space="0" w:color="auto"/>
                    <w:bottom w:val="none" w:sz="0" w:space="0" w:color="auto"/>
                    <w:right w:val="none" w:sz="0" w:space="0" w:color="auto"/>
                  </w:divBdr>
                  <w:divsChild>
                    <w:div w:id="891428809">
                      <w:marLeft w:val="0"/>
                      <w:marRight w:val="0"/>
                      <w:marTop w:val="0"/>
                      <w:marBottom w:val="0"/>
                      <w:divBdr>
                        <w:top w:val="none" w:sz="0" w:space="0" w:color="auto"/>
                        <w:left w:val="none" w:sz="0" w:space="0" w:color="auto"/>
                        <w:bottom w:val="none" w:sz="0" w:space="0" w:color="auto"/>
                        <w:right w:val="none" w:sz="0" w:space="0" w:color="auto"/>
                      </w:divBdr>
                      <w:divsChild>
                        <w:div w:id="389305054">
                          <w:marLeft w:val="0"/>
                          <w:marRight w:val="0"/>
                          <w:marTop w:val="0"/>
                          <w:marBottom w:val="0"/>
                          <w:divBdr>
                            <w:top w:val="none" w:sz="0" w:space="0" w:color="auto"/>
                            <w:left w:val="none" w:sz="0" w:space="0" w:color="auto"/>
                            <w:bottom w:val="none" w:sz="0" w:space="0" w:color="auto"/>
                            <w:right w:val="none" w:sz="0" w:space="0" w:color="auto"/>
                          </w:divBdr>
                          <w:divsChild>
                            <w:div w:id="1856918995">
                              <w:marLeft w:val="0"/>
                              <w:marRight w:val="0"/>
                              <w:marTop w:val="0"/>
                              <w:marBottom w:val="0"/>
                              <w:divBdr>
                                <w:top w:val="none" w:sz="0" w:space="0" w:color="auto"/>
                                <w:left w:val="none" w:sz="0" w:space="0" w:color="auto"/>
                                <w:bottom w:val="none" w:sz="0" w:space="0" w:color="auto"/>
                                <w:right w:val="none" w:sz="0" w:space="0" w:color="auto"/>
                              </w:divBdr>
                            </w:div>
                            <w:div w:id="212383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87158">
                  <w:marLeft w:val="0"/>
                  <w:marRight w:val="0"/>
                  <w:marTop w:val="0"/>
                  <w:marBottom w:val="240"/>
                  <w:divBdr>
                    <w:top w:val="none" w:sz="0" w:space="0" w:color="auto"/>
                    <w:left w:val="none" w:sz="0" w:space="0" w:color="auto"/>
                    <w:bottom w:val="none" w:sz="0" w:space="0" w:color="auto"/>
                    <w:right w:val="none" w:sz="0" w:space="0" w:color="auto"/>
                  </w:divBdr>
                  <w:divsChild>
                    <w:div w:id="1528106832">
                      <w:marLeft w:val="0"/>
                      <w:marRight w:val="0"/>
                      <w:marTop w:val="0"/>
                      <w:marBottom w:val="0"/>
                      <w:divBdr>
                        <w:top w:val="none" w:sz="0" w:space="0" w:color="auto"/>
                        <w:left w:val="none" w:sz="0" w:space="0" w:color="auto"/>
                        <w:bottom w:val="none" w:sz="0" w:space="0" w:color="auto"/>
                        <w:right w:val="none" w:sz="0" w:space="0" w:color="auto"/>
                      </w:divBdr>
                      <w:divsChild>
                        <w:div w:id="1964190218">
                          <w:marLeft w:val="0"/>
                          <w:marRight w:val="0"/>
                          <w:marTop w:val="0"/>
                          <w:marBottom w:val="0"/>
                          <w:divBdr>
                            <w:top w:val="none" w:sz="0" w:space="0" w:color="auto"/>
                            <w:left w:val="none" w:sz="0" w:space="0" w:color="auto"/>
                            <w:bottom w:val="none" w:sz="0" w:space="0" w:color="auto"/>
                            <w:right w:val="none" w:sz="0" w:space="0" w:color="auto"/>
                          </w:divBdr>
                          <w:divsChild>
                            <w:div w:id="220216474">
                              <w:marLeft w:val="0"/>
                              <w:marRight w:val="0"/>
                              <w:marTop w:val="0"/>
                              <w:marBottom w:val="0"/>
                              <w:divBdr>
                                <w:top w:val="none" w:sz="0" w:space="0" w:color="auto"/>
                                <w:left w:val="none" w:sz="0" w:space="0" w:color="auto"/>
                                <w:bottom w:val="none" w:sz="0" w:space="0" w:color="auto"/>
                                <w:right w:val="none" w:sz="0" w:space="0" w:color="auto"/>
                              </w:divBdr>
                            </w:div>
                            <w:div w:id="117257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835831">
                  <w:marLeft w:val="0"/>
                  <w:marRight w:val="0"/>
                  <w:marTop w:val="0"/>
                  <w:marBottom w:val="240"/>
                  <w:divBdr>
                    <w:top w:val="none" w:sz="0" w:space="0" w:color="auto"/>
                    <w:left w:val="none" w:sz="0" w:space="0" w:color="auto"/>
                    <w:bottom w:val="none" w:sz="0" w:space="0" w:color="auto"/>
                    <w:right w:val="none" w:sz="0" w:space="0" w:color="auto"/>
                  </w:divBdr>
                  <w:divsChild>
                    <w:div w:id="241188327">
                      <w:marLeft w:val="0"/>
                      <w:marRight w:val="0"/>
                      <w:marTop w:val="0"/>
                      <w:marBottom w:val="0"/>
                      <w:divBdr>
                        <w:top w:val="none" w:sz="0" w:space="0" w:color="auto"/>
                        <w:left w:val="none" w:sz="0" w:space="0" w:color="auto"/>
                        <w:bottom w:val="none" w:sz="0" w:space="0" w:color="auto"/>
                        <w:right w:val="none" w:sz="0" w:space="0" w:color="auto"/>
                      </w:divBdr>
                      <w:divsChild>
                        <w:div w:id="1089960508">
                          <w:marLeft w:val="0"/>
                          <w:marRight w:val="0"/>
                          <w:marTop w:val="0"/>
                          <w:marBottom w:val="0"/>
                          <w:divBdr>
                            <w:top w:val="none" w:sz="0" w:space="0" w:color="auto"/>
                            <w:left w:val="none" w:sz="0" w:space="0" w:color="auto"/>
                            <w:bottom w:val="none" w:sz="0" w:space="0" w:color="auto"/>
                            <w:right w:val="none" w:sz="0" w:space="0" w:color="auto"/>
                          </w:divBdr>
                          <w:divsChild>
                            <w:div w:id="224147848">
                              <w:marLeft w:val="0"/>
                              <w:marRight w:val="0"/>
                              <w:marTop w:val="0"/>
                              <w:marBottom w:val="0"/>
                              <w:divBdr>
                                <w:top w:val="none" w:sz="0" w:space="0" w:color="auto"/>
                                <w:left w:val="none" w:sz="0" w:space="0" w:color="auto"/>
                                <w:bottom w:val="none" w:sz="0" w:space="0" w:color="auto"/>
                                <w:right w:val="none" w:sz="0" w:space="0" w:color="auto"/>
                              </w:divBdr>
                            </w:div>
                            <w:div w:id="13864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137071">
                  <w:marLeft w:val="0"/>
                  <w:marRight w:val="0"/>
                  <w:marTop w:val="0"/>
                  <w:marBottom w:val="240"/>
                  <w:divBdr>
                    <w:top w:val="none" w:sz="0" w:space="0" w:color="auto"/>
                    <w:left w:val="none" w:sz="0" w:space="0" w:color="auto"/>
                    <w:bottom w:val="none" w:sz="0" w:space="0" w:color="auto"/>
                    <w:right w:val="none" w:sz="0" w:space="0" w:color="auto"/>
                  </w:divBdr>
                  <w:divsChild>
                    <w:div w:id="1988824605">
                      <w:marLeft w:val="0"/>
                      <w:marRight w:val="0"/>
                      <w:marTop w:val="0"/>
                      <w:marBottom w:val="0"/>
                      <w:divBdr>
                        <w:top w:val="none" w:sz="0" w:space="0" w:color="auto"/>
                        <w:left w:val="none" w:sz="0" w:space="0" w:color="auto"/>
                        <w:bottom w:val="none" w:sz="0" w:space="0" w:color="auto"/>
                        <w:right w:val="none" w:sz="0" w:space="0" w:color="auto"/>
                      </w:divBdr>
                      <w:divsChild>
                        <w:div w:id="1244878477">
                          <w:marLeft w:val="0"/>
                          <w:marRight w:val="0"/>
                          <w:marTop w:val="0"/>
                          <w:marBottom w:val="0"/>
                          <w:divBdr>
                            <w:top w:val="none" w:sz="0" w:space="0" w:color="auto"/>
                            <w:left w:val="none" w:sz="0" w:space="0" w:color="auto"/>
                            <w:bottom w:val="none" w:sz="0" w:space="0" w:color="auto"/>
                            <w:right w:val="none" w:sz="0" w:space="0" w:color="auto"/>
                          </w:divBdr>
                          <w:divsChild>
                            <w:div w:id="354307780">
                              <w:marLeft w:val="0"/>
                              <w:marRight w:val="0"/>
                              <w:marTop w:val="0"/>
                              <w:marBottom w:val="0"/>
                              <w:divBdr>
                                <w:top w:val="none" w:sz="0" w:space="0" w:color="auto"/>
                                <w:left w:val="none" w:sz="0" w:space="0" w:color="auto"/>
                                <w:bottom w:val="none" w:sz="0" w:space="0" w:color="auto"/>
                                <w:right w:val="none" w:sz="0" w:space="0" w:color="auto"/>
                              </w:divBdr>
                            </w:div>
                            <w:div w:id="14262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15153">
                  <w:marLeft w:val="0"/>
                  <w:marRight w:val="0"/>
                  <w:marTop w:val="0"/>
                  <w:marBottom w:val="240"/>
                  <w:divBdr>
                    <w:top w:val="none" w:sz="0" w:space="0" w:color="auto"/>
                    <w:left w:val="none" w:sz="0" w:space="0" w:color="auto"/>
                    <w:bottom w:val="none" w:sz="0" w:space="0" w:color="auto"/>
                    <w:right w:val="none" w:sz="0" w:space="0" w:color="auto"/>
                  </w:divBdr>
                  <w:divsChild>
                    <w:div w:id="1464885461">
                      <w:marLeft w:val="0"/>
                      <w:marRight w:val="0"/>
                      <w:marTop w:val="0"/>
                      <w:marBottom w:val="0"/>
                      <w:divBdr>
                        <w:top w:val="none" w:sz="0" w:space="0" w:color="auto"/>
                        <w:left w:val="none" w:sz="0" w:space="0" w:color="auto"/>
                        <w:bottom w:val="none" w:sz="0" w:space="0" w:color="auto"/>
                        <w:right w:val="none" w:sz="0" w:space="0" w:color="auto"/>
                      </w:divBdr>
                      <w:divsChild>
                        <w:div w:id="469174859">
                          <w:marLeft w:val="0"/>
                          <w:marRight w:val="0"/>
                          <w:marTop w:val="0"/>
                          <w:marBottom w:val="0"/>
                          <w:divBdr>
                            <w:top w:val="none" w:sz="0" w:space="0" w:color="auto"/>
                            <w:left w:val="none" w:sz="0" w:space="0" w:color="auto"/>
                            <w:bottom w:val="none" w:sz="0" w:space="0" w:color="auto"/>
                            <w:right w:val="none" w:sz="0" w:space="0" w:color="auto"/>
                          </w:divBdr>
                          <w:divsChild>
                            <w:div w:id="1049307171">
                              <w:marLeft w:val="0"/>
                              <w:marRight w:val="0"/>
                              <w:marTop w:val="0"/>
                              <w:marBottom w:val="0"/>
                              <w:divBdr>
                                <w:top w:val="none" w:sz="0" w:space="0" w:color="auto"/>
                                <w:left w:val="none" w:sz="0" w:space="0" w:color="auto"/>
                                <w:bottom w:val="none" w:sz="0" w:space="0" w:color="auto"/>
                                <w:right w:val="none" w:sz="0" w:space="0" w:color="auto"/>
                              </w:divBdr>
                            </w:div>
                            <w:div w:id="12633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7758">
                  <w:marLeft w:val="0"/>
                  <w:marRight w:val="0"/>
                  <w:marTop w:val="0"/>
                  <w:marBottom w:val="240"/>
                  <w:divBdr>
                    <w:top w:val="none" w:sz="0" w:space="0" w:color="auto"/>
                    <w:left w:val="none" w:sz="0" w:space="0" w:color="auto"/>
                    <w:bottom w:val="none" w:sz="0" w:space="0" w:color="auto"/>
                    <w:right w:val="none" w:sz="0" w:space="0" w:color="auto"/>
                  </w:divBdr>
                  <w:divsChild>
                    <w:div w:id="1607807600">
                      <w:marLeft w:val="0"/>
                      <w:marRight w:val="0"/>
                      <w:marTop w:val="0"/>
                      <w:marBottom w:val="0"/>
                      <w:divBdr>
                        <w:top w:val="none" w:sz="0" w:space="0" w:color="auto"/>
                        <w:left w:val="none" w:sz="0" w:space="0" w:color="auto"/>
                        <w:bottom w:val="none" w:sz="0" w:space="0" w:color="auto"/>
                        <w:right w:val="none" w:sz="0" w:space="0" w:color="auto"/>
                      </w:divBdr>
                      <w:divsChild>
                        <w:div w:id="514731774">
                          <w:marLeft w:val="0"/>
                          <w:marRight w:val="0"/>
                          <w:marTop w:val="0"/>
                          <w:marBottom w:val="0"/>
                          <w:divBdr>
                            <w:top w:val="none" w:sz="0" w:space="0" w:color="auto"/>
                            <w:left w:val="none" w:sz="0" w:space="0" w:color="auto"/>
                            <w:bottom w:val="none" w:sz="0" w:space="0" w:color="auto"/>
                            <w:right w:val="none" w:sz="0" w:space="0" w:color="auto"/>
                          </w:divBdr>
                          <w:divsChild>
                            <w:div w:id="615255725">
                              <w:marLeft w:val="0"/>
                              <w:marRight w:val="0"/>
                              <w:marTop w:val="0"/>
                              <w:marBottom w:val="0"/>
                              <w:divBdr>
                                <w:top w:val="none" w:sz="0" w:space="0" w:color="auto"/>
                                <w:left w:val="none" w:sz="0" w:space="0" w:color="auto"/>
                                <w:bottom w:val="none" w:sz="0" w:space="0" w:color="auto"/>
                                <w:right w:val="none" w:sz="0" w:space="0" w:color="auto"/>
                              </w:divBdr>
                            </w:div>
                            <w:div w:id="18225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ell.com/support/contents/en-us/article/warranty/service-contracts-for-home-users" TargetMode="External"/><Relationship Id="rId18" Type="http://schemas.openxmlformats.org/officeDocument/2006/relationships/hyperlink" Target="https://www.dell.com/support/contents/en-us/article/warranty/Self-Repai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dell.com/support/contents/en-us/article/warranty/Warranty-Return-for-Dell-Trade-In" TargetMode="External"/><Relationship Id="rId7" Type="http://schemas.openxmlformats.org/officeDocument/2006/relationships/webSettings" Target="webSettings.xml"/><Relationship Id="rId12" Type="http://schemas.openxmlformats.org/officeDocument/2006/relationships/hyperlink" Target="https://www.dell.com/support/contents/en-us/article/warranty/retail-registration" TargetMode="External"/><Relationship Id="rId17" Type="http://schemas.openxmlformats.org/officeDocument/2006/relationships/hyperlink" Target="https://www.dell.com/support/contents/en-us/article/warranty/warranty-extension-and-upgrade" TargetMode="External"/><Relationship Id="rId25" Type="http://schemas.openxmlformats.org/officeDocument/2006/relationships/hyperlink" Target="mailto:ind_wyse@dell.com" TargetMode="External"/><Relationship Id="rId2" Type="http://schemas.openxmlformats.org/officeDocument/2006/relationships/customXml" Target="../customXml/item2.xml"/><Relationship Id="rId16" Type="http://schemas.openxmlformats.org/officeDocument/2006/relationships/hyperlink" Target="https://www.dell.com/support/contents/en-us/article/warranty/consumer-service-store" TargetMode="External"/><Relationship Id="rId20" Type="http://schemas.openxmlformats.org/officeDocument/2006/relationships/hyperlink" Target="https://www.dell.com/support/contents/en-us/article/warranty/warranty-parts-retur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ll.com/support/contents/en-us/article/warranty/ownership-transfer" TargetMode="External"/><Relationship Id="rId24" Type="http://schemas.openxmlformats.org/officeDocument/2006/relationships/hyperlink" Target="mailto:au_pro_client_ts@dell.com" TargetMode="External"/><Relationship Id="rId5" Type="http://schemas.openxmlformats.org/officeDocument/2006/relationships/styles" Target="styles.xml"/><Relationship Id="rId15" Type="http://schemas.openxmlformats.org/officeDocument/2006/relationships/hyperlink" Target="https://www.dell.com/support/contents/en-us/article/warranty/commercial-service-store" TargetMode="External"/><Relationship Id="rId23" Type="http://schemas.openxmlformats.org/officeDocument/2006/relationships/hyperlink" Target="mailto:anz_ts_com_snp@dell.com" TargetMode="External"/><Relationship Id="rId28" Type="http://schemas.openxmlformats.org/officeDocument/2006/relationships/fontTable" Target="fontTable.xml"/><Relationship Id="rId10" Type="http://schemas.openxmlformats.org/officeDocument/2006/relationships/hyperlink" Target="https://www.dell.com/support/contents/en-us/article/warranty/warranty-status" TargetMode="External"/><Relationship Id="rId19" Type="http://schemas.openxmlformats.org/officeDocument/2006/relationships/hyperlink" Target="https://www.dell.com/support/contents/en-us/article/warranty/Self-Repai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ell.com/support/contents/en-us/article/warranty/service-contracts-for-businesses" TargetMode="External"/><Relationship Id="rId22" Type="http://schemas.openxmlformats.org/officeDocument/2006/relationships/hyperlink" Target="https://www.dell.com/support/contents/en-us/article/warranty/Warranty-Return-for-Products"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returns.authorities@dickerdata.co,nz"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67fe0c-8057-4400-a4d7-40672277050e" xsi:nil="true"/>
    <lcf76f155ced4ddcb4097134ff3c332f xmlns="b9e8ec03-380c-489a-b7ea-53024d56db8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BA4DA9E4E87A479A9954F037F21886" ma:contentTypeVersion="17" ma:contentTypeDescription="Create a new document." ma:contentTypeScope="" ma:versionID="bfd2749a754f46df93312af36f675767">
  <xsd:schema xmlns:xsd="http://www.w3.org/2001/XMLSchema" xmlns:xs="http://www.w3.org/2001/XMLSchema" xmlns:p="http://schemas.microsoft.com/office/2006/metadata/properties" xmlns:ns2="b9e8ec03-380c-489a-b7ea-53024d56db85" xmlns:ns3="af67fe0c-8057-4400-a4d7-40672277050e" targetNamespace="http://schemas.microsoft.com/office/2006/metadata/properties" ma:root="true" ma:fieldsID="b913ccdf315dc7683f01033242c5c46e" ns2:_="" ns3:_="">
    <xsd:import namespace="b9e8ec03-380c-489a-b7ea-53024d56db85"/>
    <xsd:import namespace="af67fe0c-8057-4400-a4d7-4067227705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8ec03-380c-489a-b7ea-53024d56d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28fa2c3-b102-4787-8df5-b23ef8e8fe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7fe0c-8057-4400-a4d7-4067227705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4dbb04-065c-4b0f-8203-f4c8b0f13d76}" ma:internalName="TaxCatchAll" ma:showField="CatchAllData" ma:web="af67fe0c-8057-4400-a4d7-406722770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5B052A-53F5-4222-8E78-BCC41885DE5A}">
  <ds:schemaRefs>
    <ds:schemaRef ds:uri="http://schemas.microsoft.com/sharepoint/v3/contenttype/forms"/>
  </ds:schemaRefs>
</ds:datastoreItem>
</file>

<file path=customXml/itemProps2.xml><?xml version="1.0" encoding="utf-8"?>
<ds:datastoreItem xmlns:ds="http://schemas.openxmlformats.org/officeDocument/2006/customXml" ds:itemID="{56020454-BB1B-4E01-8838-9F97B5E623DE}">
  <ds:schemaRefs>
    <ds:schemaRef ds:uri="http://schemas.microsoft.com/office/2006/metadata/properties"/>
    <ds:schemaRef ds:uri="http://schemas.microsoft.com/office/infopath/2007/PartnerControls"/>
    <ds:schemaRef ds:uri="af67fe0c-8057-4400-a4d7-40672277050e"/>
    <ds:schemaRef ds:uri="b9e8ec03-380c-489a-b7ea-53024d56db85"/>
  </ds:schemaRefs>
</ds:datastoreItem>
</file>

<file path=customXml/itemProps3.xml><?xml version="1.0" encoding="utf-8"?>
<ds:datastoreItem xmlns:ds="http://schemas.openxmlformats.org/officeDocument/2006/customXml" ds:itemID="{78FDFFD2-8E44-407E-9E31-7739128A9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8ec03-380c-489a-b7ea-53024d56db85"/>
    <ds:schemaRef ds:uri="af67fe0c-8057-4400-a4d7-406722770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708</Words>
  <Characters>4037</Characters>
  <Application>Microsoft Office Word</Application>
  <DocSecurity>4</DocSecurity>
  <Lines>33</Lines>
  <Paragraphs>9</Paragraphs>
  <ScaleCrop>false</ScaleCrop>
  <Company>Dicker Data Limited</Company>
  <LinksUpToDate>false</LinksUpToDate>
  <CharactersWithSpaces>4736</CharactersWithSpaces>
  <SharedDoc>false</SharedDoc>
  <HLinks>
    <vt:vector size="102" baseType="variant">
      <vt:variant>
        <vt:i4>2883630</vt:i4>
      </vt:variant>
      <vt:variant>
        <vt:i4>45</vt:i4>
      </vt:variant>
      <vt:variant>
        <vt:i4>0</vt:i4>
      </vt:variant>
      <vt:variant>
        <vt:i4>5</vt:i4>
      </vt:variant>
      <vt:variant>
        <vt:lpwstr>mailto:ind_wyse@dell.com</vt:lpwstr>
      </vt:variant>
      <vt:variant>
        <vt:lpwstr/>
      </vt:variant>
      <vt:variant>
        <vt:i4>4128801</vt:i4>
      </vt:variant>
      <vt:variant>
        <vt:i4>42</vt:i4>
      </vt:variant>
      <vt:variant>
        <vt:i4>0</vt:i4>
      </vt:variant>
      <vt:variant>
        <vt:i4>5</vt:i4>
      </vt:variant>
      <vt:variant>
        <vt:lpwstr>mailto:au_pro_client_ts@dell.com</vt:lpwstr>
      </vt:variant>
      <vt:variant>
        <vt:lpwstr/>
      </vt:variant>
      <vt:variant>
        <vt:i4>4915276</vt:i4>
      </vt:variant>
      <vt:variant>
        <vt:i4>39</vt:i4>
      </vt:variant>
      <vt:variant>
        <vt:i4>0</vt:i4>
      </vt:variant>
      <vt:variant>
        <vt:i4>5</vt:i4>
      </vt:variant>
      <vt:variant>
        <vt:lpwstr>mailto:anz_ts_com_snp@dell.com</vt:lpwstr>
      </vt:variant>
      <vt:variant>
        <vt:lpwstr/>
      </vt:variant>
      <vt:variant>
        <vt:i4>4521989</vt:i4>
      </vt:variant>
      <vt:variant>
        <vt:i4>36</vt:i4>
      </vt:variant>
      <vt:variant>
        <vt:i4>0</vt:i4>
      </vt:variant>
      <vt:variant>
        <vt:i4>5</vt:i4>
      </vt:variant>
      <vt:variant>
        <vt:lpwstr>https://www.dell.com/support/contents/en-us/article/warranty/Warranty-Return-for-Products</vt:lpwstr>
      </vt:variant>
      <vt:variant>
        <vt:lpwstr/>
      </vt:variant>
      <vt:variant>
        <vt:i4>2818144</vt:i4>
      </vt:variant>
      <vt:variant>
        <vt:i4>33</vt:i4>
      </vt:variant>
      <vt:variant>
        <vt:i4>0</vt:i4>
      </vt:variant>
      <vt:variant>
        <vt:i4>5</vt:i4>
      </vt:variant>
      <vt:variant>
        <vt:lpwstr>https://www.dell.com/support/contents/en-us/article/warranty/Warranty-Return-for-Dell-Trade-In</vt:lpwstr>
      </vt:variant>
      <vt:variant>
        <vt:lpwstr/>
      </vt:variant>
      <vt:variant>
        <vt:i4>7798894</vt:i4>
      </vt:variant>
      <vt:variant>
        <vt:i4>30</vt:i4>
      </vt:variant>
      <vt:variant>
        <vt:i4>0</vt:i4>
      </vt:variant>
      <vt:variant>
        <vt:i4>5</vt:i4>
      </vt:variant>
      <vt:variant>
        <vt:lpwstr>https://www.dell.com/support/contents/en-us/article/warranty/warranty-parts-return</vt:lpwstr>
      </vt:variant>
      <vt:variant>
        <vt:lpwstr/>
      </vt:variant>
      <vt:variant>
        <vt:i4>4718599</vt:i4>
      </vt:variant>
      <vt:variant>
        <vt:i4>27</vt:i4>
      </vt:variant>
      <vt:variant>
        <vt:i4>0</vt:i4>
      </vt:variant>
      <vt:variant>
        <vt:i4>5</vt:i4>
      </vt:variant>
      <vt:variant>
        <vt:lpwstr>https://www.dell.com/support/contents/en-us/article/warranty/Self-Repair</vt:lpwstr>
      </vt:variant>
      <vt:variant>
        <vt:lpwstr/>
      </vt:variant>
      <vt:variant>
        <vt:i4>4718599</vt:i4>
      </vt:variant>
      <vt:variant>
        <vt:i4>24</vt:i4>
      </vt:variant>
      <vt:variant>
        <vt:i4>0</vt:i4>
      </vt:variant>
      <vt:variant>
        <vt:i4>5</vt:i4>
      </vt:variant>
      <vt:variant>
        <vt:lpwstr>https://www.dell.com/support/contents/en-us/article/warranty/Self-Repair</vt:lpwstr>
      </vt:variant>
      <vt:variant>
        <vt:lpwstr/>
      </vt:variant>
      <vt:variant>
        <vt:i4>3670117</vt:i4>
      </vt:variant>
      <vt:variant>
        <vt:i4>21</vt:i4>
      </vt:variant>
      <vt:variant>
        <vt:i4>0</vt:i4>
      </vt:variant>
      <vt:variant>
        <vt:i4>5</vt:i4>
      </vt:variant>
      <vt:variant>
        <vt:lpwstr>https://www.dell.com/support/contents/en-us/article/warranty/warranty-extension-and-upgrade</vt:lpwstr>
      </vt:variant>
      <vt:variant>
        <vt:lpwstr/>
      </vt:variant>
      <vt:variant>
        <vt:i4>6750333</vt:i4>
      </vt:variant>
      <vt:variant>
        <vt:i4>18</vt:i4>
      </vt:variant>
      <vt:variant>
        <vt:i4>0</vt:i4>
      </vt:variant>
      <vt:variant>
        <vt:i4>5</vt:i4>
      </vt:variant>
      <vt:variant>
        <vt:lpwstr>https://www.dell.com/support/contents/en-us/article/warranty/consumer-service-store</vt:lpwstr>
      </vt:variant>
      <vt:variant>
        <vt:lpwstr/>
      </vt:variant>
      <vt:variant>
        <vt:i4>1245195</vt:i4>
      </vt:variant>
      <vt:variant>
        <vt:i4>15</vt:i4>
      </vt:variant>
      <vt:variant>
        <vt:i4>0</vt:i4>
      </vt:variant>
      <vt:variant>
        <vt:i4>5</vt:i4>
      </vt:variant>
      <vt:variant>
        <vt:lpwstr>https://www.dell.com/support/contents/en-us/article/warranty/commercial-service-store</vt:lpwstr>
      </vt:variant>
      <vt:variant>
        <vt:lpwstr/>
      </vt:variant>
      <vt:variant>
        <vt:i4>1245273</vt:i4>
      </vt:variant>
      <vt:variant>
        <vt:i4>12</vt:i4>
      </vt:variant>
      <vt:variant>
        <vt:i4>0</vt:i4>
      </vt:variant>
      <vt:variant>
        <vt:i4>5</vt:i4>
      </vt:variant>
      <vt:variant>
        <vt:lpwstr>https://www.dell.com/support/contents/en-us/article/warranty/service-contracts-for-businesses</vt:lpwstr>
      </vt:variant>
      <vt:variant>
        <vt:lpwstr/>
      </vt:variant>
      <vt:variant>
        <vt:i4>5439561</vt:i4>
      </vt:variant>
      <vt:variant>
        <vt:i4>9</vt:i4>
      </vt:variant>
      <vt:variant>
        <vt:i4>0</vt:i4>
      </vt:variant>
      <vt:variant>
        <vt:i4>5</vt:i4>
      </vt:variant>
      <vt:variant>
        <vt:lpwstr>https://www.dell.com/support/contents/en-us/article/warranty/service-contracts-for-home-users</vt:lpwstr>
      </vt:variant>
      <vt:variant>
        <vt:lpwstr/>
      </vt:variant>
      <vt:variant>
        <vt:i4>5242888</vt:i4>
      </vt:variant>
      <vt:variant>
        <vt:i4>6</vt:i4>
      </vt:variant>
      <vt:variant>
        <vt:i4>0</vt:i4>
      </vt:variant>
      <vt:variant>
        <vt:i4>5</vt:i4>
      </vt:variant>
      <vt:variant>
        <vt:lpwstr>https://www.dell.com/support/contents/en-us/article/warranty/retail-registration</vt:lpwstr>
      </vt:variant>
      <vt:variant>
        <vt:lpwstr/>
      </vt:variant>
      <vt:variant>
        <vt:i4>6553648</vt:i4>
      </vt:variant>
      <vt:variant>
        <vt:i4>3</vt:i4>
      </vt:variant>
      <vt:variant>
        <vt:i4>0</vt:i4>
      </vt:variant>
      <vt:variant>
        <vt:i4>5</vt:i4>
      </vt:variant>
      <vt:variant>
        <vt:lpwstr>https://www.dell.com/support/contents/en-us/article/warranty/ownership-transfer</vt:lpwstr>
      </vt:variant>
      <vt:variant>
        <vt:lpwstr/>
      </vt:variant>
      <vt:variant>
        <vt:i4>4325388</vt:i4>
      </vt:variant>
      <vt:variant>
        <vt:i4>0</vt:i4>
      </vt:variant>
      <vt:variant>
        <vt:i4>0</vt:i4>
      </vt:variant>
      <vt:variant>
        <vt:i4>5</vt:i4>
      </vt:variant>
      <vt:variant>
        <vt:lpwstr>https://www.dell.com/support/contents/en-us/article/warranty/warranty-status</vt:lpwstr>
      </vt:variant>
      <vt:variant>
        <vt:lpwstr/>
      </vt:variant>
      <vt:variant>
        <vt:i4>3211291</vt:i4>
      </vt:variant>
      <vt:variant>
        <vt:i4>6</vt:i4>
      </vt:variant>
      <vt:variant>
        <vt:i4>0</vt:i4>
      </vt:variant>
      <vt:variant>
        <vt:i4>5</vt:i4>
      </vt:variant>
      <vt:variant>
        <vt:lpwstr>mailto:returns.authorities@dickerdata.co,nz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Low</dc:creator>
  <cp:keywords/>
  <dc:description/>
  <cp:lastModifiedBy>Louis Ng</cp:lastModifiedBy>
  <cp:revision>33</cp:revision>
  <dcterms:created xsi:type="dcterms:W3CDTF">2023-08-07T23:01:00Z</dcterms:created>
  <dcterms:modified xsi:type="dcterms:W3CDTF">2023-08-07T23:56:00Z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0x01010045BA4DA9E4E87A479A9954F037F21886</vt:lpwstr>
  </property>
  <property fmtid="{D5CDD505-2E9C-101B-9397-08002B2CF9AE}" pid="3" name="MediaServiceImageTags">
    <vt:lpwstr/>
  </property>
</Properties>
</file>